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E35" w:rsidRDefault="00255E35" w:rsidP="00255E35">
      <w:pPr>
        <w:pStyle w:val="Body"/>
        <w:ind w:left="284" w:right="282"/>
        <w:jc w:val="center"/>
        <w:rPr>
          <w:rFonts w:hint="eastAsia"/>
        </w:rPr>
      </w:pPr>
      <w:r>
        <w:rPr>
          <w:rFonts w:ascii="Calibri" w:eastAsia="Calibri" w:hAnsi="Calibri" w:cs="Times New Roman"/>
          <w:noProof/>
          <w:color w:val="auto"/>
          <w:bdr w:val="none" w:sz="0" w:space="0" w:color="auto" w:frame="1"/>
        </w:rPr>
        <w:drawing>
          <wp:inline distT="0" distB="0" distL="0" distR="0">
            <wp:extent cx="1952625" cy="657225"/>
            <wp:effectExtent l="19050" t="0" r="9525"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4" cstate="print"/>
                    <a:srcRect/>
                    <a:stretch>
                      <a:fillRect/>
                    </a:stretch>
                  </pic:blipFill>
                  <pic:spPr bwMode="auto">
                    <a:xfrm>
                      <a:off x="0" y="0"/>
                      <a:ext cx="1952625" cy="657225"/>
                    </a:xfrm>
                    <a:prstGeom prst="rect">
                      <a:avLst/>
                    </a:prstGeom>
                    <a:noFill/>
                    <a:ln w="9525">
                      <a:noFill/>
                      <a:miter lim="800000"/>
                      <a:headEnd/>
                      <a:tailEnd/>
                    </a:ln>
                  </pic:spPr>
                </pic:pic>
              </a:graphicData>
            </a:graphic>
          </wp:inline>
        </w:drawing>
      </w:r>
    </w:p>
    <w:p w:rsidR="00255E35" w:rsidRDefault="00255E35" w:rsidP="00255E35">
      <w:pPr>
        <w:pStyle w:val="Body"/>
        <w:spacing w:line="360" w:lineRule="auto"/>
        <w:ind w:left="284" w:right="282"/>
        <w:jc w:val="center"/>
        <w:rPr>
          <w:rFonts w:ascii="Calibri" w:eastAsia="Calibri" w:hAnsi="Calibri" w:cs="Calibri"/>
        </w:rPr>
      </w:pPr>
      <w:r>
        <w:rPr>
          <w:rFonts w:ascii="Calibri" w:eastAsia="Calibri" w:hAnsi="Calibri" w:cs="Times New Roman"/>
          <w:noProof/>
          <w:color w:val="auto"/>
          <w:sz w:val="28"/>
          <w:szCs w:val="28"/>
          <w:bdr w:val="none" w:sz="0" w:space="0" w:color="auto" w:frame="1"/>
        </w:rPr>
        <w:drawing>
          <wp:inline distT="0" distB="0" distL="0" distR="0">
            <wp:extent cx="2181225" cy="133350"/>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 cstate="print"/>
                    <a:srcRect/>
                    <a:stretch>
                      <a:fillRect/>
                    </a:stretch>
                  </pic:blipFill>
                  <pic:spPr bwMode="auto">
                    <a:xfrm>
                      <a:off x="0" y="0"/>
                      <a:ext cx="2181225" cy="133350"/>
                    </a:xfrm>
                    <a:prstGeom prst="rect">
                      <a:avLst/>
                    </a:prstGeom>
                    <a:noFill/>
                    <a:ln w="9525">
                      <a:noFill/>
                      <a:miter lim="800000"/>
                      <a:headEnd/>
                      <a:tailEnd/>
                    </a:ln>
                  </pic:spPr>
                </pic:pic>
              </a:graphicData>
            </a:graphic>
          </wp:inline>
        </w:drawing>
      </w:r>
    </w:p>
    <w:p w:rsidR="00255E35" w:rsidRDefault="00255E35" w:rsidP="00255E35">
      <w:pPr>
        <w:pStyle w:val="Body"/>
        <w:spacing w:line="360" w:lineRule="auto"/>
        <w:ind w:left="284" w:right="282"/>
        <w:rPr>
          <w:rFonts w:ascii="Calibri" w:eastAsia="Calibri" w:hAnsi="Calibri" w:cs="Calibri"/>
        </w:rPr>
      </w:pPr>
    </w:p>
    <w:p w:rsidR="00255E35" w:rsidRDefault="00A8661B" w:rsidP="00255E35">
      <w:pPr>
        <w:pStyle w:val="BodyA"/>
        <w:spacing w:after="0" w:line="360" w:lineRule="auto"/>
        <w:ind w:left="284" w:right="282"/>
        <w:jc w:val="right"/>
        <w:rPr>
          <w:rFonts w:ascii="Book Antiqua" w:hAnsi="Book Antiqua"/>
          <w:b/>
          <w:bCs/>
          <w:sz w:val="24"/>
          <w:szCs w:val="24"/>
        </w:rPr>
      </w:pPr>
      <w:r>
        <w:rPr>
          <w:rFonts w:ascii="Book Antiqua" w:hAnsi="Book Antiqua"/>
          <w:b/>
          <w:bCs/>
          <w:sz w:val="24"/>
          <w:szCs w:val="24"/>
        </w:rPr>
        <w:t xml:space="preserve">Αθήνα, </w:t>
      </w:r>
      <w:r w:rsidR="000417DC" w:rsidRPr="00A2669A">
        <w:rPr>
          <w:rFonts w:ascii="Book Antiqua" w:hAnsi="Book Antiqua"/>
          <w:b/>
          <w:bCs/>
          <w:sz w:val="24"/>
          <w:szCs w:val="24"/>
        </w:rPr>
        <w:t>16</w:t>
      </w:r>
      <w:r w:rsidR="000417DC">
        <w:rPr>
          <w:rFonts w:ascii="Book Antiqua" w:hAnsi="Book Antiqua"/>
          <w:b/>
          <w:bCs/>
          <w:sz w:val="24"/>
          <w:szCs w:val="24"/>
        </w:rPr>
        <w:t>/</w:t>
      </w:r>
      <w:r w:rsidR="000417DC" w:rsidRPr="00A2669A">
        <w:rPr>
          <w:rFonts w:ascii="Book Antiqua" w:hAnsi="Book Antiqua"/>
          <w:b/>
          <w:bCs/>
          <w:sz w:val="24"/>
          <w:szCs w:val="24"/>
        </w:rPr>
        <w:t>5</w:t>
      </w:r>
      <w:r w:rsidR="0091568D">
        <w:rPr>
          <w:rFonts w:ascii="Book Antiqua" w:hAnsi="Book Antiqua"/>
          <w:b/>
          <w:bCs/>
          <w:sz w:val="24"/>
          <w:szCs w:val="24"/>
        </w:rPr>
        <w:t>/ 2024</w:t>
      </w:r>
    </w:p>
    <w:p w:rsidR="00255E35" w:rsidRDefault="00255E35" w:rsidP="00255E35">
      <w:pPr>
        <w:pStyle w:val="BodyA"/>
        <w:spacing w:after="0" w:line="360" w:lineRule="auto"/>
        <w:ind w:left="284" w:right="282"/>
        <w:jc w:val="center"/>
        <w:rPr>
          <w:rFonts w:ascii="Book Antiqua" w:hAnsi="Book Antiqua"/>
          <w:b/>
          <w:bCs/>
          <w:sz w:val="24"/>
          <w:szCs w:val="24"/>
        </w:rPr>
      </w:pPr>
    </w:p>
    <w:p w:rsidR="00255E35"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Προς το Προεδρείο της Βουλής των Ελλήνων</w:t>
      </w:r>
    </w:p>
    <w:p w:rsidR="00255E35" w:rsidRDefault="00255E35" w:rsidP="00255E35">
      <w:pPr>
        <w:pStyle w:val="BodyA"/>
        <w:spacing w:after="0" w:line="360" w:lineRule="auto"/>
        <w:ind w:left="284" w:right="282"/>
        <w:jc w:val="center"/>
        <w:rPr>
          <w:rFonts w:ascii="Book Antiqua" w:hAnsi="Book Antiqua"/>
          <w:b/>
          <w:bCs/>
          <w:sz w:val="24"/>
          <w:szCs w:val="24"/>
          <w:u w:val="single"/>
        </w:rPr>
      </w:pPr>
    </w:p>
    <w:p w:rsidR="00255E35" w:rsidRDefault="00255E35" w:rsidP="00255E35">
      <w:pPr>
        <w:pStyle w:val="BodyA"/>
        <w:spacing w:after="0" w:line="360" w:lineRule="auto"/>
        <w:ind w:left="284" w:right="282"/>
        <w:jc w:val="center"/>
        <w:rPr>
          <w:rFonts w:ascii="Book Antiqua" w:hAnsi="Book Antiqua"/>
          <w:b/>
          <w:bCs/>
          <w:sz w:val="24"/>
          <w:szCs w:val="24"/>
          <w:u w:val="single"/>
        </w:rPr>
      </w:pPr>
      <w:r>
        <w:rPr>
          <w:rFonts w:ascii="Book Antiqua" w:hAnsi="Book Antiqua"/>
          <w:b/>
          <w:bCs/>
          <w:sz w:val="24"/>
          <w:szCs w:val="24"/>
          <w:u w:val="single"/>
        </w:rPr>
        <w:t>ΑΝΑΦΟΡΑ</w:t>
      </w:r>
    </w:p>
    <w:p w:rsidR="00255E35" w:rsidRPr="00A8661B" w:rsidRDefault="000417DC"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Προς τους</w:t>
      </w:r>
      <w:r w:rsidR="00255E35">
        <w:rPr>
          <w:rFonts w:ascii="Book Antiqua" w:hAnsi="Book Antiqua"/>
          <w:b/>
          <w:bCs/>
          <w:sz w:val="24"/>
          <w:szCs w:val="24"/>
        </w:rPr>
        <w:t xml:space="preserve"> </w:t>
      </w:r>
      <w:proofErr w:type="spellStart"/>
      <w:r w:rsidR="00255E35">
        <w:rPr>
          <w:rFonts w:ascii="Book Antiqua" w:hAnsi="Book Antiqua"/>
          <w:b/>
          <w:bCs/>
          <w:sz w:val="24"/>
          <w:szCs w:val="24"/>
        </w:rPr>
        <w:t>κ.</w:t>
      </w:r>
      <w:r>
        <w:rPr>
          <w:rFonts w:ascii="Book Antiqua" w:hAnsi="Book Antiqua"/>
          <w:b/>
          <w:bCs/>
          <w:sz w:val="24"/>
          <w:szCs w:val="24"/>
        </w:rPr>
        <w:t>κ</w:t>
      </w:r>
      <w:proofErr w:type="spellEnd"/>
      <w:r>
        <w:rPr>
          <w:rFonts w:ascii="Book Antiqua" w:hAnsi="Book Antiqua"/>
          <w:b/>
          <w:bCs/>
          <w:sz w:val="24"/>
          <w:szCs w:val="24"/>
        </w:rPr>
        <w:t xml:space="preserve"> Υπουργούς Προστασίας του Πολίτη, Υποδομών και Μεταφορών και Εργασίας και Κοινωνικής Ασφάλισης</w:t>
      </w:r>
      <w:r w:rsidR="00255E35">
        <w:rPr>
          <w:rFonts w:ascii="Book Antiqua" w:hAnsi="Book Antiqua"/>
          <w:b/>
          <w:bCs/>
          <w:sz w:val="24"/>
          <w:szCs w:val="24"/>
        </w:rPr>
        <w:t xml:space="preserve"> </w:t>
      </w:r>
    </w:p>
    <w:p w:rsidR="00255E35" w:rsidRDefault="00255E35" w:rsidP="00255E35">
      <w:pPr>
        <w:pStyle w:val="BodyA"/>
        <w:spacing w:after="0" w:line="360" w:lineRule="auto"/>
        <w:ind w:left="284" w:right="282"/>
        <w:jc w:val="center"/>
        <w:rPr>
          <w:rFonts w:ascii="Book Antiqua" w:hAnsi="Book Antiqua"/>
          <w:b/>
          <w:bCs/>
          <w:sz w:val="24"/>
          <w:szCs w:val="24"/>
        </w:rPr>
      </w:pPr>
    </w:p>
    <w:p w:rsidR="00255E35" w:rsidRPr="001828A4" w:rsidRDefault="00255E35" w:rsidP="00255E35">
      <w:pPr>
        <w:pStyle w:val="BodyA"/>
        <w:spacing w:after="0" w:line="360" w:lineRule="auto"/>
        <w:ind w:left="284" w:right="282"/>
        <w:jc w:val="both"/>
        <w:rPr>
          <w:rFonts w:ascii="Book Antiqua" w:hAnsi="Book Antiqua"/>
          <w:b/>
          <w:sz w:val="24"/>
          <w:szCs w:val="24"/>
        </w:rPr>
      </w:pPr>
      <w:r>
        <w:rPr>
          <w:rFonts w:ascii="Book Antiqua" w:hAnsi="Book Antiqua"/>
          <w:b/>
          <w:bCs/>
          <w:sz w:val="24"/>
          <w:szCs w:val="24"/>
        </w:rPr>
        <w:t xml:space="preserve">Θέμα: </w:t>
      </w:r>
      <w:r>
        <w:rPr>
          <w:rFonts w:ascii="Book Antiqua" w:hAnsi="Book Antiqua"/>
          <w:b/>
          <w:sz w:val="24"/>
          <w:szCs w:val="24"/>
        </w:rPr>
        <w:t>«</w:t>
      </w:r>
      <w:bookmarkStart w:id="0" w:name="_GoBack"/>
      <w:r w:rsidR="000417DC">
        <w:rPr>
          <w:rFonts w:ascii="Book Antiqua" w:hAnsi="Book Antiqua"/>
          <w:b/>
          <w:sz w:val="24"/>
          <w:szCs w:val="24"/>
        </w:rPr>
        <w:t>Μεταφορές σε απόγνωση, επαγγελματίες οδηγοί σε αναζήτηση</w:t>
      </w:r>
      <w:bookmarkEnd w:id="0"/>
      <w:r w:rsidRPr="001828A4">
        <w:rPr>
          <w:rFonts w:ascii="Book Antiqua" w:hAnsi="Book Antiqua"/>
          <w:b/>
          <w:sz w:val="24"/>
          <w:szCs w:val="24"/>
        </w:rPr>
        <w:t>».</w:t>
      </w:r>
    </w:p>
    <w:p w:rsidR="00255E35" w:rsidRPr="00A2669A" w:rsidRDefault="00255E35" w:rsidP="00255E35">
      <w:pPr>
        <w:pStyle w:val="BodyA"/>
        <w:spacing w:after="0" w:line="360" w:lineRule="auto"/>
        <w:ind w:left="284" w:right="282"/>
        <w:jc w:val="both"/>
        <w:rPr>
          <w:rFonts w:ascii="Book Antiqua" w:hAnsi="Book Antiqua"/>
          <w:sz w:val="24"/>
          <w:szCs w:val="24"/>
        </w:rPr>
      </w:pPr>
      <w:r>
        <w:rPr>
          <w:rFonts w:ascii="Arial" w:hAnsi="Arial" w:cs="Arial"/>
          <w:color w:val="222222"/>
          <w:sz w:val="21"/>
          <w:szCs w:val="21"/>
        </w:rPr>
        <w:br/>
      </w:r>
      <w:r>
        <w:rPr>
          <w:rFonts w:ascii="Book Antiqua" w:hAnsi="Book Antiqua"/>
          <w:sz w:val="24"/>
          <w:szCs w:val="24"/>
        </w:rPr>
        <w:t xml:space="preserve">Ο </w:t>
      </w:r>
      <w:r w:rsidR="00735999">
        <w:rPr>
          <w:rFonts w:ascii="Book Antiqua" w:hAnsi="Book Antiqua"/>
          <w:b/>
          <w:bCs/>
          <w:sz w:val="24"/>
          <w:szCs w:val="24"/>
        </w:rPr>
        <w:t xml:space="preserve">Βουλευτής, ν. </w:t>
      </w:r>
      <w:r>
        <w:rPr>
          <w:rFonts w:ascii="Book Antiqua" w:hAnsi="Book Antiqua"/>
          <w:b/>
          <w:bCs/>
          <w:sz w:val="24"/>
          <w:szCs w:val="24"/>
        </w:rPr>
        <w:t xml:space="preserve">Ηρακλείου ΣΥ.ΡΙΖ.Α - Προοδευτική Συμμαχία Μαμουλάκης Χαράλαμπος (Χάρης), </w:t>
      </w:r>
      <w:r w:rsidR="000417DC">
        <w:rPr>
          <w:rFonts w:ascii="Book Antiqua" w:hAnsi="Book Antiqua"/>
          <w:sz w:val="24"/>
          <w:szCs w:val="24"/>
        </w:rPr>
        <w:t>καταθέτει προς τους</w:t>
      </w:r>
      <w:r>
        <w:rPr>
          <w:rFonts w:ascii="Book Antiqua" w:hAnsi="Book Antiqua"/>
          <w:sz w:val="24"/>
          <w:szCs w:val="24"/>
        </w:rPr>
        <w:t xml:space="preserve"> </w:t>
      </w:r>
      <w:r w:rsidR="000417DC">
        <w:rPr>
          <w:rFonts w:ascii="Book Antiqua" w:hAnsi="Book Antiqua"/>
          <w:sz w:val="24"/>
          <w:szCs w:val="24"/>
        </w:rPr>
        <w:t xml:space="preserve">κ. </w:t>
      </w:r>
      <w:r>
        <w:rPr>
          <w:rFonts w:ascii="Book Antiqua" w:hAnsi="Book Antiqua"/>
          <w:sz w:val="24"/>
          <w:szCs w:val="24"/>
        </w:rPr>
        <w:t xml:space="preserve">κ. </w:t>
      </w:r>
      <w:r>
        <w:rPr>
          <w:rFonts w:ascii="Book Antiqua" w:hAnsi="Book Antiqua"/>
          <w:b/>
          <w:sz w:val="24"/>
          <w:szCs w:val="24"/>
        </w:rPr>
        <w:t>Υπουργ</w:t>
      </w:r>
      <w:r w:rsidR="000417DC">
        <w:rPr>
          <w:rFonts w:ascii="Book Antiqua" w:hAnsi="Book Antiqua"/>
          <w:b/>
          <w:sz w:val="24"/>
          <w:szCs w:val="24"/>
        </w:rPr>
        <w:t xml:space="preserve">ούς </w:t>
      </w:r>
      <w:r w:rsidR="000417DC">
        <w:rPr>
          <w:rFonts w:ascii="Book Antiqua" w:hAnsi="Book Antiqua"/>
          <w:b/>
          <w:bCs/>
          <w:sz w:val="24"/>
          <w:szCs w:val="24"/>
        </w:rPr>
        <w:t>Προστασίας του Πολίτη, Υποδομών και Μεταφορών και Εργασίας και Κοινωνικής Ασφάλισης</w:t>
      </w:r>
      <w:r>
        <w:rPr>
          <w:rFonts w:ascii="Book Antiqua" w:hAnsi="Book Antiqua"/>
          <w:b/>
          <w:bCs/>
          <w:sz w:val="24"/>
          <w:szCs w:val="24"/>
        </w:rPr>
        <w:t xml:space="preserve">,  </w:t>
      </w:r>
      <w:r>
        <w:rPr>
          <w:rFonts w:ascii="Book Antiqua" w:hAnsi="Book Antiqua"/>
          <w:bCs/>
          <w:sz w:val="24"/>
          <w:szCs w:val="24"/>
        </w:rPr>
        <w:t>α</w:t>
      </w:r>
      <w:r w:rsidR="00A57B99">
        <w:rPr>
          <w:rFonts w:ascii="Book Antiqua" w:hAnsi="Book Antiqua"/>
          <w:sz w:val="24"/>
          <w:szCs w:val="24"/>
        </w:rPr>
        <w:t xml:space="preserve">ναφορά </w:t>
      </w:r>
      <w:r w:rsidR="000417DC">
        <w:rPr>
          <w:rFonts w:ascii="Book Antiqua" w:hAnsi="Book Antiqua"/>
          <w:sz w:val="24"/>
          <w:szCs w:val="24"/>
        </w:rPr>
        <w:t>την επιστολή - καταγγελία</w:t>
      </w:r>
      <w:r>
        <w:rPr>
          <w:rFonts w:ascii="Book Antiqua" w:hAnsi="Book Antiqua"/>
          <w:sz w:val="24"/>
          <w:szCs w:val="24"/>
        </w:rPr>
        <w:t xml:space="preserve"> </w:t>
      </w:r>
      <w:r w:rsidR="000417DC">
        <w:rPr>
          <w:rFonts w:ascii="Book Antiqua" w:hAnsi="Book Antiqua"/>
          <w:sz w:val="24"/>
          <w:szCs w:val="24"/>
        </w:rPr>
        <w:t xml:space="preserve">της </w:t>
      </w:r>
      <w:r w:rsidR="000417DC" w:rsidRPr="000417DC">
        <w:rPr>
          <w:rFonts w:ascii="Book Antiqua" w:hAnsi="Book Antiqua"/>
          <w:b/>
          <w:sz w:val="24"/>
          <w:szCs w:val="24"/>
        </w:rPr>
        <w:t>Πανελλαδικής Ομοσπονδίας Συνδικάτων Εργατοϋπαλλήλων Μεταφοράς (Π.Ο.Σ.Ε.Μ.)</w:t>
      </w:r>
      <w:r w:rsidR="007F3964">
        <w:rPr>
          <w:rFonts w:ascii="Book Antiqua" w:hAnsi="Book Antiqua"/>
          <w:b/>
          <w:bCs/>
          <w:sz w:val="24"/>
          <w:szCs w:val="24"/>
        </w:rPr>
        <w:t xml:space="preserve"> </w:t>
      </w:r>
      <w:r w:rsidR="00A2669A">
        <w:rPr>
          <w:rFonts w:ascii="Book Antiqua" w:hAnsi="Book Antiqua"/>
          <w:sz w:val="24"/>
          <w:szCs w:val="24"/>
        </w:rPr>
        <w:t xml:space="preserve">με την οποία τονίζουν πως με τον τρόπο λειτουργίας των συγκεκριμένων Υπουργείων «επιτρέπουν» να γίνει κι άλλο μεγάλο ατύχημα, καθώς δεν δείχνουν καμία διάθεση να βοηθήσουν για την ασφάλεια στις μεταφορές αλλά και γενικότερα για την οδική ασφάλεια. </w:t>
      </w:r>
    </w:p>
    <w:p w:rsidR="00255E35" w:rsidRDefault="00255E35" w:rsidP="00255E35">
      <w:pPr>
        <w:pStyle w:val="Web"/>
        <w:jc w:val="center"/>
        <w:rPr>
          <w:color w:val="000000"/>
          <w:sz w:val="27"/>
          <w:szCs w:val="27"/>
        </w:rPr>
      </w:pPr>
      <w:r>
        <w:rPr>
          <w:rFonts w:ascii="Book Antiqua" w:hAnsi="Book Antiqua"/>
          <w:b/>
          <w:bCs/>
          <w:color w:val="000000"/>
        </w:rPr>
        <w:t>Επισυνάπτεται η επιστολή</w:t>
      </w:r>
    </w:p>
    <w:p w:rsidR="0091568D" w:rsidRDefault="00255E35" w:rsidP="00A2669A">
      <w:pPr>
        <w:pStyle w:val="Web"/>
        <w:jc w:val="center"/>
        <w:rPr>
          <w:rFonts w:ascii="Book Antiqua" w:hAnsi="Book Antiqua"/>
          <w:b/>
          <w:bCs/>
          <w:color w:val="000000"/>
        </w:rPr>
      </w:pPr>
      <w:r>
        <w:rPr>
          <w:rFonts w:ascii="Book Antiqua" w:hAnsi="Book Antiqua"/>
          <w:b/>
          <w:bCs/>
          <w:color w:val="000000"/>
        </w:rPr>
        <w:t>Παρακαλούμε για την απάντηση και τις δικές σας ενέργειες.</w:t>
      </w:r>
    </w:p>
    <w:p w:rsidR="00255E35" w:rsidRDefault="000417DC" w:rsidP="00255E35">
      <w:pPr>
        <w:pStyle w:val="Web"/>
        <w:jc w:val="center"/>
        <w:rPr>
          <w:rFonts w:ascii="Book Antiqua" w:hAnsi="Book Antiqua"/>
          <w:b/>
          <w:bCs/>
          <w:color w:val="000000"/>
        </w:rPr>
      </w:pPr>
      <w:r>
        <w:rPr>
          <w:rFonts w:ascii="Book Antiqua" w:hAnsi="Book Antiqua"/>
          <w:b/>
          <w:bCs/>
          <w:color w:val="000000"/>
        </w:rPr>
        <w:t>Αθήνα, 1</w:t>
      </w:r>
      <w:r w:rsidRPr="00A2669A">
        <w:rPr>
          <w:rFonts w:ascii="Book Antiqua" w:hAnsi="Book Antiqua"/>
          <w:b/>
          <w:bCs/>
          <w:color w:val="000000"/>
        </w:rPr>
        <w:t>6</w:t>
      </w:r>
      <w:r>
        <w:rPr>
          <w:rFonts w:ascii="Book Antiqua" w:hAnsi="Book Antiqua"/>
          <w:b/>
          <w:bCs/>
          <w:color w:val="000000"/>
        </w:rPr>
        <w:t xml:space="preserve">/ </w:t>
      </w:r>
      <w:r w:rsidRPr="00A2669A">
        <w:rPr>
          <w:rFonts w:ascii="Book Antiqua" w:hAnsi="Book Antiqua"/>
          <w:b/>
          <w:bCs/>
          <w:color w:val="000000"/>
        </w:rPr>
        <w:t>5</w:t>
      </w:r>
      <w:r w:rsidR="00255E35">
        <w:rPr>
          <w:rFonts w:ascii="Book Antiqua" w:hAnsi="Book Antiqua"/>
          <w:b/>
          <w:bCs/>
          <w:color w:val="000000"/>
        </w:rPr>
        <w:t xml:space="preserve"> /2024</w:t>
      </w:r>
    </w:p>
    <w:p w:rsidR="00255E35" w:rsidRDefault="00255E35" w:rsidP="00255E35">
      <w:pPr>
        <w:pStyle w:val="Web"/>
        <w:jc w:val="center"/>
        <w:rPr>
          <w:color w:val="000000"/>
          <w:sz w:val="27"/>
          <w:szCs w:val="27"/>
        </w:rPr>
      </w:pPr>
      <w:r>
        <w:rPr>
          <w:rFonts w:ascii="Book Antiqua" w:hAnsi="Book Antiqua"/>
          <w:b/>
          <w:bCs/>
          <w:color w:val="000000"/>
        </w:rPr>
        <w:t>Ο καταθέτων Βουλευτής</w:t>
      </w:r>
    </w:p>
    <w:p w:rsidR="00CC0118" w:rsidRDefault="00255E35" w:rsidP="00255E35">
      <w:pPr>
        <w:pStyle w:val="Web"/>
        <w:jc w:val="center"/>
        <w:rPr>
          <w:rFonts w:ascii="Book Antiqua" w:hAnsi="Book Antiqua"/>
          <w:b/>
          <w:bCs/>
          <w:color w:val="000000"/>
        </w:rPr>
      </w:pPr>
      <w:r>
        <w:rPr>
          <w:rFonts w:ascii="Book Antiqua" w:hAnsi="Book Antiqua"/>
          <w:b/>
          <w:bCs/>
          <w:color w:val="000000"/>
        </w:rPr>
        <w:t>Μαμουλάκης Χάρης</w:t>
      </w:r>
    </w:p>
    <w:p w:rsidR="007F3964" w:rsidRDefault="00A2669A" w:rsidP="00255E35">
      <w:pPr>
        <w:pStyle w:val="Web"/>
        <w:jc w:val="center"/>
        <w:rPr>
          <w:rFonts w:ascii="Book Antiqua" w:hAnsi="Book Antiqua"/>
          <w:b/>
          <w:bCs/>
          <w:color w:val="000000"/>
        </w:rPr>
      </w:pPr>
      <w:r>
        <w:rPr>
          <w:rFonts w:ascii="Book Antiqua" w:hAnsi="Book Antiqua"/>
          <w:b/>
          <w:bCs/>
          <w:noProof/>
          <w:color w:val="000000"/>
        </w:rPr>
        <w:lastRenderedPageBreak/>
        <w:drawing>
          <wp:inline distT="0" distB="0" distL="0" distR="0">
            <wp:extent cx="5274310" cy="7458710"/>
            <wp:effectExtent l="19050" t="0" r="2540" b="0"/>
            <wp:docPr id="3" name="2 - Εικόνα" descr="ΕΠΙΣΤΟΛΗ ΠΟΣΕΜ ΠΡΟΣ ΜΜ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ΣΤΟΛΗ ΠΟΣΕΜ ΠΡΟΣ ΜΜΕ_page-0001.jpg"/>
                    <pic:cNvPicPr/>
                  </pic:nvPicPr>
                  <pic:blipFill>
                    <a:blip r:embed="rId6" cstate="print"/>
                    <a:stretch>
                      <a:fillRect/>
                    </a:stretch>
                  </pic:blipFill>
                  <pic:spPr>
                    <a:xfrm>
                      <a:off x="0" y="0"/>
                      <a:ext cx="5274310" cy="7458710"/>
                    </a:xfrm>
                    <a:prstGeom prst="rect">
                      <a:avLst/>
                    </a:prstGeom>
                  </pic:spPr>
                </pic:pic>
              </a:graphicData>
            </a:graphic>
          </wp:inline>
        </w:drawing>
      </w:r>
      <w:r>
        <w:rPr>
          <w:rFonts w:ascii="Book Antiqua" w:hAnsi="Book Antiqua"/>
          <w:b/>
          <w:bCs/>
          <w:noProof/>
          <w:color w:val="000000"/>
        </w:rPr>
        <w:lastRenderedPageBreak/>
        <w:drawing>
          <wp:inline distT="0" distB="0" distL="0" distR="0">
            <wp:extent cx="5274310" cy="7458710"/>
            <wp:effectExtent l="19050" t="0" r="2540" b="0"/>
            <wp:docPr id="4" name="3 - Εικόνα" descr="ΕΠΙΣΤΟΛΗ ΠΟΣΕΜ ΠΡΟΣ ΜΜΕ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ΣΤΟΛΗ ΠΟΣΕΜ ΠΡΟΣ ΜΜΕ_page-0002.jpg"/>
                    <pic:cNvPicPr/>
                  </pic:nvPicPr>
                  <pic:blipFill>
                    <a:blip r:embed="rId7" cstate="print"/>
                    <a:stretch>
                      <a:fillRect/>
                    </a:stretch>
                  </pic:blipFill>
                  <pic:spPr>
                    <a:xfrm>
                      <a:off x="0" y="0"/>
                      <a:ext cx="5274310" cy="7458710"/>
                    </a:xfrm>
                    <a:prstGeom prst="rect">
                      <a:avLst/>
                    </a:prstGeom>
                  </pic:spPr>
                </pic:pic>
              </a:graphicData>
            </a:graphic>
          </wp:inline>
        </w:drawing>
      </w:r>
    </w:p>
    <w:p w:rsidR="00912F06" w:rsidRPr="000417DC" w:rsidRDefault="00912F06" w:rsidP="00A2669A">
      <w:pPr>
        <w:pStyle w:val="Web"/>
        <w:rPr>
          <w:rFonts w:ascii="Book Antiqua" w:hAnsi="Book Antiqua"/>
          <w:b/>
          <w:bCs/>
          <w:color w:val="000000"/>
        </w:rPr>
      </w:pPr>
    </w:p>
    <w:sectPr w:rsidR="00912F06" w:rsidRPr="000417DC" w:rsidSect="00CC011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E35"/>
    <w:rsid w:val="000417DC"/>
    <w:rsid w:val="001828A4"/>
    <w:rsid w:val="00255E35"/>
    <w:rsid w:val="003B021F"/>
    <w:rsid w:val="004F1B45"/>
    <w:rsid w:val="005D04C6"/>
    <w:rsid w:val="00642D04"/>
    <w:rsid w:val="006B3F2B"/>
    <w:rsid w:val="006B4A02"/>
    <w:rsid w:val="00735999"/>
    <w:rsid w:val="007F3964"/>
    <w:rsid w:val="00881375"/>
    <w:rsid w:val="00912F06"/>
    <w:rsid w:val="0091568D"/>
    <w:rsid w:val="009A1AFA"/>
    <w:rsid w:val="009C6D1A"/>
    <w:rsid w:val="00A2669A"/>
    <w:rsid w:val="00A57B99"/>
    <w:rsid w:val="00A8661B"/>
    <w:rsid w:val="00AD58B9"/>
    <w:rsid w:val="00B725AB"/>
    <w:rsid w:val="00CC0118"/>
    <w:rsid w:val="00CD542C"/>
    <w:rsid w:val="00F93E54"/>
    <w:rsid w:val="00FD33E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5C067-22A2-43A6-9E13-3740432CD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1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55E3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dy">
    <w:name w:val="Body"/>
    <w:uiPriority w:val="99"/>
    <w:rsid w:val="00255E35"/>
    <w:pPr>
      <w:spacing w:after="0" w:line="240" w:lineRule="auto"/>
    </w:pPr>
    <w:rPr>
      <w:rFonts w:ascii="Helvetica Neue" w:eastAsia="Arial Unicode MS" w:hAnsi="Helvetica Neue" w:cs="Arial Unicode MS"/>
      <w:color w:val="000000"/>
      <w:lang w:eastAsia="el-GR"/>
    </w:rPr>
  </w:style>
  <w:style w:type="paragraph" w:customStyle="1" w:styleId="BodyA">
    <w:name w:val="Body A"/>
    <w:uiPriority w:val="99"/>
    <w:rsid w:val="00255E35"/>
    <w:rPr>
      <w:rFonts w:ascii="Calibri" w:eastAsia="Arial Unicode MS" w:hAnsi="Calibri" w:cs="Arial Unicode MS"/>
      <w:color w:val="000000"/>
      <w:u w:color="000000"/>
      <w:lang w:eastAsia="el-GR"/>
    </w:rPr>
  </w:style>
  <w:style w:type="paragraph" w:styleId="a3">
    <w:name w:val="Balloon Text"/>
    <w:basedOn w:val="a"/>
    <w:link w:val="Char"/>
    <w:uiPriority w:val="99"/>
    <w:semiHidden/>
    <w:unhideWhenUsed/>
    <w:rsid w:val="00255E3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55E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02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151</Words>
  <Characters>818</Characters>
  <Application>Microsoft Office Word</Application>
  <DocSecurity>4</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topsi</dc:creator>
  <cp:keywords/>
  <dc:description/>
  <cp:lastModifiedBy>User</cp:lastModifiedBy>
  <cp:revision>2</cp:revision>
  <dcterms:created xsi:type="dcterms:W3CDTF">2024-05-16T13:40:00Z</dcterms:created>
  <dcterms:modified xsi:type="dcterms:W3CDTF">2024-05-16T13:40:00Z</dcterms:modified>
</cp:coreProperties>
</file>