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drawing xmlns:a="http://schemas.openxmlformats.org/drawingml/2006/main">
          <wp:anchor distT="152400" distB="152400" distL="152400" distR="152400" simplePos="0" relativeHeight="251659264" behindDoc="0" locked="0" layoutInCell="1" allowOverlap="1">
            <wp:simplePos x="0" y="0"/>
            <wp:positionH relativeFrom="margin">
              <wp:posOffset>1524019</wp:posOffset>
            </wp:positionH>
            <wp:positionV relativeFrom="page">
              <wp:posOffset>654050</wp:posOffset>
            </wp:positionV>
            <wp:extent cx="2210396" cy="1049938"/>
            <wp:effectExtent l="0" t="0" r="0" b="0"/>
            <wp:wrapThrough wrapText="bothSides" distL="152400" distR="152400">
              <wp:wrapPolygon edited="1">
                <wp:start x="0" y="0"/>
                <wp:lineTo x="0" y="18873"/>
                <wp:lineTo x="316" y="18910"/>
                <wp:lineTo x="548" y="19051"/>
                <wp:lineTo x="316" y="19007"/>
                <wp:lineTo x="570" y="20250"/>
                <wp:lineTo x="316" y="20206"/>
                <wp:lineTo x="337" y="21360"/>
                <wp:lineTo x="738" y="21360"/>
                <wp:lineTo x="865" y="20872"/>
                <wp:lineTo x="738" y="20383"/>
                <wp:lineTo x="570" y="20250"/>
                <wp:lineTo x="316" y="19007"/>
                <wp:lineTo x="359" y="20028"/>
                <wp:lineTo x="654" y="19939"/>
                <wp:lineTo x="738" y="19495"/>
                <wp:lineTo x="675" y="19140"/>
                <wp:lineTo x="548" y="19051"/>
                <wp:lineTo x="316" y="18910"/>
                <wp:lineTo x="759" y="18962"/>
                <wp:lineTo x="907" y="19317"/>
                <wp:lineTo x="865" y="19806"/>
                <wp:lineTo x="696" y="20072"/>
                <wp:lineTo x="970" y="20383"/>
                <wp:lineTo x="970" y="21183"/>
                <wp:lineTo x="802" y="21493"/>
                <wp:lineTo x="63" y="21493"/>
                <wp:lineTo x="169" y="21271"/>
                <wp:lineTo x="127" y="19051"/>
                <wp:lineTo x="0" y="19007"/>
                <wp:lineTo x="0" y="18873"/>
                <wp:lineTo x="0" y="0"/>
                <wp:lineTo x="1687" y="0"/>
                <wp:lineTo x="1687" y="18873"/>
                <wp:lineTo x="1920" y="18917"/>
                <wp:lineTo x="1920" y="19051"/>
                <wp:lineTo x="1624" y="19095"/>
                <wp:lineTo x="1434" y="19451"/>
                <wp:lineTo x="1392" y="20561"/>
                <wp:lineTo x="1561" y="21227"/>
                <wp:lineTo x="1793" y="21493"/>
                <wp:lineTo x="2109" y="21360"/>
                <wp:lineTo x="2278" y="20916"/>
                <wp:lineTo x="2278" y="19673"/>
                <wp:lineTo x="2088" y="19140"/>
                <wp:lineTo x="1920" y="19051"/>
                <wp:lineTo x="1920" y="18917"/>
                <wp:lineTo x="2152" y="18962"/>
                <wp:lineTo x="2405" y="19406"/>
                <wp:lineTo x="2510" y="19984"/>
                <wp:lineTo x="2447" y="20916"/>
                <wp:lineTo x="2173" y="21493"/>
                <wp:lineTo x="1666" y="21582"/>
                <wp:lineTo x="1329" y="21183"/>
                <wp:lineTo x="1202" y="20694"/>
                <wp:lineTo x="1223" y="19717"/>
                <wp:lineTo x="1498" y="19051"/>
                <wp:lineTo x="1687" y="18873"/>
                <wp:lineTo x="1687" y="0"/>
                <wp:lineTo x="2595" y="0"/>
                <wp:lineTo x="2595" y="18918"/>
                <wp:lineTo x="3016" y="18918"/>
                <wp:lineTo x="3016" y="19051"/>
                <wp:lineTo x="2911" y="19184"/>
                <wp:lineTo x="3206" y="20250"/>
                <wp:lineTo x="3459" y="19095"/>
                <wp:lineTo x="3375" y="19051"/>
                <wp:lineTo x="3375" y="18918"/>
                <wp:lineTo x="3734" y="18918"/>
                <wp:lineTo x="3734" y="19051"/>
                <wp:lineTo x="3586" y="19140"/>
                <wp:lineTo x="3248" y="20339"/>
                <wp:lineTo x="3270" y="21405"/>
                <wp:lineTo x="3417" y="21538"/>
                <wp:lineTo x="2911" y="21449"/>
                <wp:lineTo x="3037" y="21405"/>
                <wp:lineTo x="3016" y="20250"/>
                <wp:lineTo x="2721" y="19095"/>
                <wp:lineTo x="2595" y="18918"/>
                <wp:lineTo x="2595" y="0"/>
                <wp:lineTo x="4767" y="0"/>
                <wp:lineTo x="16854" y="0"/>
                <wp:lineTo x="16854" y="6972"/>
                <wp:lineTo x="17339" y="7016"/>
                <wp:lineTo x="17318" y="13589"/>
                <wp:lineTo x="17149" y="13589"/>
                <wp:lineTo x="17149" y="18918"/>
                <wp:lineTo x="17487" y="19007"/>
                <wp:lineTo x="18267" y="20916"/>
                <wp:lineTo x="18246" y="19095"/>
                <wp:lineTo x="18098" y="19051"/>
                <wp:lineTo x="18098" y="18918"/>
                <wp:lineTo x="18520" y="18918"/>
                <wp:lineTo x="18520" y="19051"/>
                <wp:lineTo x="18373" y="19140"/>
                <wp:lineTo x="18330" y="21582"/>
                <wp:lineTo x="17445" y="19451"/>
                <wp:lineTo x="17466" y="21405"/>
                <wp:lineTo x="17613" y="21538"/>
                <wp:lineTo x="17191" y="21449"/>
                <wp:lineTo x="17339" y="21360"/>
                <wp:lineTo x="17297" y="19095"/>
                <wp:lineTo x="17149" y="19051"/>
                <wp:lineTo x="17149" y="18918"/>
                <wp:lineTo x="17149" y="13589"/>
                <wp:lineTo x="16854" y="13589"/>
                <wp:lineTo x="16833" y="16253"/>
                <wp:lineTo x="15588" y="16248"/>
                <wp:lineTo x="15588" y="18918"/>
                <wp:lineTo x="16052" y="19007"/>
                <wp:lineTo x="15905" y="19140"/>
                <wp:lineTo x="15905" y="20072"/>
                <wp:lineTo x="16622" y="20072"/>
                <wp:lineTo x="16580" y="19095"/>
                <wp:lineTo x="16474" y="19051"/>
                <wp:lineTo x="16474" y="18918"/>
                <wp:lineTo x="16917" y="18918"/>
                <wp:lineTo x="16917" y="19051"/>
                <wp:lineTo x="16770" y="19140"/>
                <wp:lineTo x="16812" y="21405"/>
                <wp:lineTo x="16938" y="21538"/>
                <wp:lineTo x="16474" y="21449"/>
                <wp:lineTo x="16601" y="21360"/>
                <wp:lineTo x="16601" y="20294"/>
                <wp:lineTo x="15905" y="20294"/>
                <wp:lineTo x="15926" y="21405"/>
                <wp:lineTo x="16073" y="21538"/>
                <wp:lineTo x="15609" y="21449"/>
                <wp:lineTo x="15736" y="21360"/>
                <wp:lineTo x="15715" y="19095"/>
                <wp:lineTo x="15588" y="19051"/>
                <wp:lineTo x="15588" y="18918"/>
                <wp:lineTo x="15588" y="16248"/>
                <wp:lineTo x="14829" y="16245"/>
                <wp:lineTo x="14829" y="18873"/>
                <wp:lineTo x="14934" y="18918"/>
                <wp:lineTo x="15335" y="21360"/>
                <wp:lineTo x="15483" y="21538"/>
                <wp:lineTo x="15019" y="21449"/>
                <wp:lineTo x="15145" y="21360"/>
                <wp:lineTo x="14829" y="19406"/>
                <wp:lineTo x="14513" y="21449"/>
                <wp:lineTo x="14618" y="21538"/>
                <wp:lineTo x="14238" y="21449"/>
                <wp:lineTo x="14407" y="21271"/>
                <wp:lineTo x="14829" y="18873"/>
                <wp:lineTo x="14829" y="16245"/>
                <wp:lineTo x="13542" y="16240"/>
                <wp:lineTo x="13542" y="18873"/>
                <wp:lineTo x="13627" y="18873"/>
                <wp:lineTo x="14048" y="21405"/>
                <wp:lineTo x="14175" y="21538"/>
                <wp:lineTo x="13711" y="21449"/>
                <wp:lineTo x="13838" y="21405"/>
                <wp:lineTo x="13521" y="19451"/>
                <wp:lineTo x="13205" y="21405"/>
                <wp:lineTo x="13310" y="21538"/>
                <wp:lineTo x="12930" y="21449"/>
                <wp:lineTo x="13099" y="21316"/>
                <wp:lineTo x="13542" y="18873"/>
                <wp:lineTo x="13542" y="16240"/>
                <wp:lineTo x="11939" y="16235"/>
                <wp:lineTo x="11939" y="18918"/>
                <wp:lineTo x="12762" y="18918"/>
                <wp:lineTo x="12741" y="19451"/>
                <wp:lineTo x="12677" y="19140"/>
                <wp:lineTo x="12234" y="19095"/>
                <wp:lineTo x="12255" y="20117"/>
                <wp:lineTo x="12593" y="20028"/>
                <wp:lineTo x="12614" y="19806"/>
                <wp:lineTo x="12656" y="19850"/>
                <wp:lineTo x="12614" y="20561"/>
                <wp:lineTo x="12572" y="20294"/>
                <wp:lineTo x="12234" y="20294"/>
                <wp:lineTo x="12277" y="21360"/>
                <wp:lineTo x="12762" y="21316"/>
                <wp:lineTo x="12888" y="21005"/>
                <wp:lineTo x="12846" y="21538"/>
                <wp:lineTo x="11897" y="21449"/>
                <wp:lineTo x="12045" y="21405"/>
                <wp:lineTo x="12045" y="19095"/>
                <wp:lineTo x="11939" y="19051"/>
                <wp:lineTo x="11939" y="18918"/>
                <wp:lineTo x="11939" y="16235"/>
                <wp:lineTo x="9851" y="16227"/>
                <wp:lineTo x="9851" y="18918"/>
                <wp:lineTo x="10167" y="18962"/>
                <wp:lineTo x="10969" y="20916"/>
                <wp:lineTo x="10927" y="19095"/>
                <wp:lineTo x="10779" y="19007"/>
                <wp:lineTo x="11201" y="18918"/>
                <wp:lineTo x="11201" y="19051"/>
                <wp:lineTo x="11053" y="19184"/>
                <wp:lineTo x="11011" y="21582"/>
                <wp:lineTo x="10125" y="19495"/>
                <wp:lineTo x="10146" y="21405"/>
                <wp:lineTo x="10294" y="21538"/>
                <wp:lineTo x="9872" y="21449"/>
                <wp:lineTo x="9998" y="21405"/>
                <wp:lineTo x="9977" y="19095"/>
                <wp:lineTo x="9851" y="19051"/>
                <wp:lineTo x="9851" y="18918"/>
                <wp:lineTo x="9851" y="16227"/>
                <wp:lineTo x="8817" y="16223"/>
                <wp:lineTo x="8817" y="18873"/>
                <wp:lineTo x="9281" y="18962"/>
                <wp:lineTo x="9577" y="19495"/>
                <wp:lineTo x="9640" y="20161"/>
                <wp:lineTo x="9513" y="20961"/>
                <wp:lineTo x="9281" y="21360"/>
                <wp:lineTo x="9534" y="21271"/>
                <wp:lineTo x="9661" y="21094"/>
                <wp:lineTo x="9619" y="21538"/>
                <wp:lineTo x="9134" y="21493"/>
                <wp:lineTo x="9366" y="20961"/>
                <wp:lineTo x="9450" y="20561"/>
                <wp:lineTo x="9408" y="19628"/>
                <wp:lineTo x="9197" y="19095"/>
                <wp:lineTo x="8775" y="19095"/>
                <wp:lineTo x="8543" y="19584"/>
                <wp:lineTo x="8564" y="20738"/>
                <wp:lineTo x="8796" y="21405"/>
                <wp:lineTo x="8859" y="21538"/>
                <wp:lineTo x="8311" y="21538"/>
                <wp:lineTo x="8374" y="21049"/>
                <wp:lineTo x="8501" y="21360"/>
                <wp:lineTo x="8670" y="21316"/>
                <wp:lineTo x="8395" y="20738"/>
                <wp:lineTo x="8332" y="19939"/>
                <wp:lineTo x="8480" y="19273"/>
                <wp:lineTo x="8817" y="18873"/>
                <wp:lineTo x="8817" y="16223"/>
                <wp:lineTo x="7066" y="16217"/>
                <wp:lineTo x="7066" y="18829"/>
                <wp:lineTo x="8205" y="18829"/>
                <wp:lineTo x="8184" y="19451"/>
                <wp:lineTo x="8037" y="19095"/>
                <wp:lineTo x="7699" y="19095"/>
                <wp:lineTo x="7741" y="21449"/>
                <wp:lineTo x="7847" y="21538"/>
                <wp:lineTo x="7341" y="21449"/>
                <wp:lineTo x="7509" y="21360"/>
                <wp:lineTo x="7530" y="19095"/>
                <wp:lineTo x="7130" y="19184"/>
                <wp:lineTo x="7003" y="19406"/>
                <wp:lineTo x="7066" y="18829"/>
                <wp:lineTo x="7066" y="16217"/>
                <wp:lineTo x="5062" y="16210"/>
                <wp:lineTo x="5062" y="18918"/>
                <wp:lineTo x="5527" y="19007"/>
                <wp:lineTo x="5379" y="19140"/>
                <wp:lineTo x="5379" y="20072"/>
                <wp:lineTo x="6096" y="20072"/>
                <wp:lineTo x="6075" y="19095"/>
                <wp:lineTo x="5948" y="18962"/>
                <wp:lineTo x="6391" y="18918"/>
                <wp:lineTo x="6391" y="19051"/>
                <wp:lineTo x="6244" y="19184"/>
                <wp:lineTo x="6265" y="21405"/>
                <wp:lineTo x="6412" y="21538"/>
                <wp:lineTo x="5948" y="21449"/>
                <wp:lineTo x="6075" y="21360"/>
                <wp:lineTo x="6075" y="20294"/>
                <wp:lineTo x="5379" y="20294"/>
                <wp:lineTo x="5400" y="21405"/>
                <wp:lineTo x="5548" y="21538"/>
                <wp:lineTo x="5084" y="21449"/>
                <wp:lineTo x="5210" y="21360"/>
                <wp:lineTo x="5168" y="19051"/>
                <wp:lineTo x="5062" y="19051"/>
                <wp:lineTo x="5062" y="18918"/>
                <wp:lineTo x="5062" y="16210"/>
                <wp:lineTo x="4767" y="16209"/>
                <wp:lineTo x="4767" y="13589"/>
                <wp:lineTo x="4324" y="13589"/>
                <wp:lineTo x="4324" y="18873"/>
                <wp:lineTo x="4409" y="18962"/>
                <wp:lineTo x="4809" y="21360"/>
                <wp:lineTo x="4957" y="21538"/>
                <wp:lineTo x="4493" y="21449"/>
                <wp:lineTo x="4620" y="21405"/>
                <wp:lineTo x="4282" y="19406"/>
                <wp:lineTo x="3987" y="21405"/>
                <wp:lineTo x="4092" y="21538"/>
                <wp:lineTo x="3712" y="21449"/>
                <wp:lineTo x="3860" y="21360"/>
                <wp:lineTo x="4324" y="18873"/>
                <wp:lineTo x="4324" y="13589"/>
                <wp:lineTo x="4282" y="13589"/>
                <wp:lineTo x="4282" y="7016"/>
                <wp:lineTo x="4767" y="6972"/>
                <wp:lineTo x="4767" y="0"/>
                <wp:lineTo x="19195" y="0"/>
                <wp:lineTo x="19195" y="18873"/>
                <wp:lineTo x="19659" y="18962"/>
                <wp:lineTo x="19913" y="19362"/>
                <wp:lineTo x="20039" y="20161"/>
                <wp:lineTo x="19891" y="20961"/>
                <wp:lineTo x="19659" y="21360"/>
                <wp:lineTo x="19913" y="21271"/>
                <wp:lineTo x="20039" y="21094"/>
                <wp:lineTo x="19997" y="21538"/>
                <wp:lineTo x="19512" y="21493"/>
                <wp:lineTo x="19744" y="20961"/>
                <wp:lineTo x="19828" y="20516"/>
                <wp:lineTo x="19786" y="19584"/>
                <wp:lineTo x="19533" y="19051"/>
                <wp:lineTo x="19153" y="19095"/>
                <wp:lineTo x="18921" y="19584"/>
                <wp:lineTo x="18942" y="20738"/>
                <wp:lineTo x="19216" y="21493"/>
                <wp:lineTo x="18710" y="21538"/>
                <wp:lineTo x="18710" y="21049"/>
                <wp:lineTo x="18795" y="21138"/>
                <wp:lineTo x="18879" y="21360"/>
                <wp:lineTo x="19048" y="21316"/>
                <wp:lineTo x="18795" y="20783"/>
                <wp:lineTo x="18710" y="20428"/>
                <wp:lineTo x="18752" y="19584"/>
                <wp:lineTo x="19027" y="19007"/>
                <wp:lineTo x="19195" y="18873"/>
                <wp:lineTo x="19195" y="0"/>
                <wp:lineTo x="20250" y="0"/>
                <wp:lineTo x="20250" y="18918"/>
                <wp:lineTo x="20588" y="19007"/>
                <wp:lineTo x="21368" y="20916"/>
                <wp:lineTo x="21326" y="19095"/>
                <wp:lineTo x="21199" y="19051"/>
                <wp:lineTo x="21199" y="18918"/>
                <wp:lineTo x="21621" y="18918"/>
                <wp:lineTo x="21621" y="19051"/>
                <wp:lineTo x="21473" y="19140"/>
                <wp:lineTo x="21431" y="21582"/>
                <wp:lineTo x="20524" y="19495"/>
                <wp:lineTo x="20566" y="21405"/>
                <wp:lineTo x="20714" y="21538"/>
                <wp:lineTo x="20292" y="21449"/>
                <wp:lineTo x="20419" y="21360"/>
                <wp:lineTo x="20398" y="19140"/>
                <wp:lineTo x="20250" y="19051"/>
                <wp:lineTo x="20250" y="18918"/>
                <wp:lineTo x="20250" y="0"/>
                <wp:lineTo x="0" y="0"/>
              </wp:wrapPolygon>
            </wp:wrapThrough>
            <wp:docPr id="1073741829" name="officeArt object" descr="Εικόνα"/>
            <wp:cNvGraphicFramePr/>
            <a:graphic xmlns:a="http://schemas.openxmlformats.org/drawingml/2006/main">
              <a:graphicData uri="http://schemas.openxmlformats.org/drawingml/2006/picture">
                <pic:pic xmlns:pic="http://schemas.openxmlformats.org/drawingml/2006/picture">
                  <pic:nvPicPr>
                    <pic:cNvPr id="1073741829" name="Εικόνα" descr="Εικόνα"/>
                    <pic:cNvPicPr>
                      <a:picLocks noChangeAspect="1"/>
                    </pic:cNvPicPr>
                  </pic:nvPicPr>
                  <pic:blipFill>
                    <a:blip r:embed="rId4">
                      <a:extLst/>
                    </a:blip>
                    <a:stretch>
                      <a:fillRect/>
                    </a:stretch>
                  </pic:blipFill>
                  <pic:spPr>
                    <a:xfrm>
                      <a:off x="0" y="0"/>
                      <a:ext cx="2210396" cy="1049938"/>
                    </a:xfrm>
                    <a:prstGeom prst="rect">
                      <a:avLst/>
                    </a:prstGeom>
                    <a:ln w="12700" cap="flat">
                      <a:noFill/>
                      <a:miter lim="400000"/>
                    </a:ln>
                    <a:effectLst/>
                  </pic:spPr>
                </pic:pic>
              </a:graphicData>
            </a:graphic>
          </wp:anchor>
        </w:drawing>
      </w:r>
    </w:p>
    <w:p>
      <w:pPr>
        <w:pStyle w:val="Normal.0"/>
        <w:jc w:val="center"/>
        <w:rPr>
          <w:rFonts w:ascii="Times New Roman" w:cs="Times New Roman" w:hAnsi="Times New Roman" w:eastAsia="Times New Roman"/>
        </w:rPr>
      </w:pPr>
    </w:p>
    <w:p>
      <w:pPr>
        <w:pStyle w:val="Normal.0"/>
        <w:jc w:val="center"/>
        <w:rPr>
          <w:rFonts w:ascii="Times New Roman" w:cs="Times New Roman" w:hAnsi="Times New Roman" w:eastAsia="Times New Roman"/>
          <w:b w:val="1"/>
          <w:bCs w:val="1"/>
          <w:sz w:val="28"/>
          <w:szCs w:val="28"/>
        </w:rPr>
      </w:pPr>
    </w:p>
    <w:p>
      <w:pPr>
        <w:pStyle w:val="Normal.0"/>
        <w:jc w:val="center"/>
        <w:rPr>
          <w:rFonts w:ascii="Helvetica Neue" w:cs="Helvetica Neue" w:hAnsi="Helvetica Neue" w:eastAsia="Helvetica Neue"/>
          <w:b w:val="1"/>
          <w:bCs w:val="1"/>
          <w:sz w:val="28"/>
          <w:szCs w:val="28"/>
        </w:rPr>
      </w:pPr>
      <w:r>
        <w:rPr>
          <w:rFonts w:ascii="Helvetica Neue" w:hAnsi="Helvetica Neue" w:hint="default"/>
          <w:b w:val="1"/>
          <w:bCs w:val="1"/>
          <w:sz w:val="28"/>
          <w:szCs w:val="28"/>
          <w:rtl w:val="0"/>
        </w:rPr>
        <w:t>ΜΑΞΙΜΟΣ Γ</w:t>
      </w:r>
      <w:r>
        <w:rPr>
          <w:rFonts w:ascii="Helvetica Neue" w:hAnsi="Helvetica Neue"/>
          <w:b w:val="1"/>
          <w:bCs w:val="1"/>
          <w:sz w:val="28"/>
          <w:szCs w:val="28"/>
          <w:rtl w:val="0"/>
        </w:rPr>
        <w:t xml:space="preserve">. </w:t>
      </w:r>
      <w:r>
        <w:rPr>
          <w:rFonts w:ascii="Helvetica Neue" w:hAnsi="Helvetica Neue" w:hint="default"/>
          <w:b w:val="1"/>
          <w:bCs w:val="1"/>
          <w:sz w:val="28"/>
          <w:szCs w:val="28"/>
          <w:rtl w:val="0"/>
        </w:rPr>
        <w:t>ΣΕΝΕΤΑΚΗΣ</w:t>
      </w:r>
    </w:p>
    <w:p>
      <w:pPr>
        <w:pStyle w:val="Normal.0"/>
        <w:jc w:val="center"/>
        <w:rPr>
          <w:rFonts w:ascii="Helvetica Neue" w:cs="Helvetica Neue" w:hAnsi="Helvetica Neue" w:eastAsia="Helvetica Neue"/>
          <w:b w:val="1"/>
          <w:bCs w:val="1"/>
          <w:sz w:val="28"/>
          <w:szCs w:val="28"/>
        </w:rPr>
      </w:pPr>
      <w:r>
        <w:rPr>
          <w:rFonts w:ascii="Helvetica Neue" w:hAnsi="Helvetica Neue" w:hint="default"/>
          <w:b w:val="1"/>
          <w:bCs w:val="1"/>
          <w:sz w:val="28"/>
          <w:szCs w:val="28"/>
          <w:rtl w:val="0"/>
        </w:rPr>
        <w:t xml:space="preserve">ΒΟΥΛΕΥΤΗΣ ΝΔ </w:t>
      </w:r>
      <w:r>
        <w:rPr>
          <w:rFonts w:ascii="Helvetica Neue" w:hAnsi="Helvetica Neue"/>
          <w:b w:val="1"/>
          <w:bCs w:val="1"/>
          <w:sz w:val="28"/>
          <w:szCs w:val="28"/>
          <w:rtl w:val="0"/>
        </w:rPr>
        <w:t xml:space="preserve">- </w:t>
      </w:r>
      <w:r>
        <w:rPr>
          <w:rFonts w:ascii="Helvetica Neue" w:hAnsi="Helvetica Neue" w:hint="default"/>
          <w:b w:val="1"/>
          <w:bCs w:val="1"/>
          <w:sz w:val="28"/>
          <w:szCs w:val="28"/>
          <w:rtl w:val="0"/>
        </w:rPr>
        <w:t>Ν</w:t>
      </w:r>
      <w:r>
        <w:rPr>
          <w:rFonts w:ascii="Helvetica Neue" w:hAnsi="Helvetica Neue"/>
          <w:b w:val="1"/>
          <w:bCs w:val="1"/>
          <w:sz w:val="28"/>
          <w:szCs w:val="28"/>
          <w:rtl w:val="0"/>
        </w:rPr>
        <w:t xml:space="preserve">. </w:t>
      </w:r>
      <w:r>
        <w:rPr>
          <w:rFonts w:ascii="Helvetica Neue" w:hAnsi="Helvetica Neue" w:hint="default"/>
          <w:b w:val="1"/>
          <w:bCs w:val="1"/>
          <w:sz w:val="28"/>
          <w:szCs w:val="28"/>
          <w:rtl w:val="0"/>
        </w:rPr>
        <w:t>ΗΡΑΚΛΕΙΟΥ</w:t>
      </w:r>
    </w:p>
    <w:p>
      <w:pPr>
        <w:pStyle w:val="Normal.0"/>
        <w:jc w:val="center"/>
        <w:rPr>
          <w:rFonts w:ascii="Helvetica Neue" w:cs="Helvetica Neue" w:hAnsi="Helvetica Neue" w:eastAsia="Helvetica Neue"/>
        </w:rPr>
      </w:pPr>
    </w:p>
    <w:p>
      <w:pPr>
        <w:pStyle w:val="Normal.0"/>
        <w:jc w:val="center"/>
        <w:rPr>
          <w:rFonts w:ascii="Times New Roman" w:cs="Times New Roman" w:hAnsi="Times New Roman" w:eastAsia="Times New Roman"/>
        </w:rPr>
      </w:pPr>
    </w:p>
    <w:p>
      <w:pPr>
        <w:pStyle w:val="Προεπιλογή"/>
        <w:bidi w:val="0"/>
        <w:spacing w:before="0"/>
        <w:ind w:left="0" w:right="0" w:firstLine="0"/>
        <w:jc w:val="center"/>
        <w:rPr>
          <w:u w:color="000000"/>
          <w:rtl w:val="0"/>
        </w:rPr>
      </w:pPr>
      <w:r>
        <w:rPr>
          <w:b w:val="1"/>
          <w:bCs w:val="1"/>
          <w:u w:color="000000"/>
          <w:rtl w:val="0"/>
        </w:rPr>
        <w:t>ΔΕΛΤΙΟ ΤΥΠΟΥ</w:t>
      </w:r>
    </w:p>
    <w:p>
      <w:pPr>
        <w:pStyle w:val="Προεπιλογή"/>
        <w:bidi w:val="0"/>
        <w:spacing w:before="0"/>
        <w:ind w:left="0" w:right="0" w:firstLine="0"/>
        <w:jc w:val="right"/>
        <w:rPr>
          <w:u w:color="000000"/>
          <w:rtl w:val="0"/>
        </w:rPr>
      </w:pPr>
      <w:r>
        <w:rPr>
          <w:u w:color="000000"/>
          <w:rtl w:val="0"/>
        </w:rPr>
        <w:t>18.01. 2022</w:t>
      </w:r>
    </w:p>
    <w:p>
      <w:pPr>
        <w:pStyle w:val="Heading 4"/>
        <w:suppressAutoHyphens w:val="0"/>
        <w:spacing w:before="100" w:after="0" w:line="312" w:lineRule="auto"/>
        <w:jc w:val="both"/>
        <w:outlineLvl w:val="9"/>
        <w:rPr>
          <w:rFonts w:ascii="Helvetica Neue" w:cs="Helvetica Neue" w:hAnsi="Helvetica Neue" w:eastAsia="Helvetica Neue"/>
          <w:sz w:val="24"/>
          <w:szCs w:val="24"/>
        </w:rPr>
      </w:pPr>
    </w:p>
    <w:p>
      <w:pPr>
        <w:pStyle w:val="Προεπιλογή"/>
        <w:bidi w:val="0"/>
        <w:spacing w:before="0" w:after="60"/>
        <w:ind w:left="0" w:right="0" w:firstLine="0"/>
        <w:jc w:val="both"/>
        <w:rPr>
          <w:rtl w:val="0"/>
        </w:rPr>
      </w:pPr>
      <w:r>
        <w:rPr>
          <w:rtl w:val="0"/>
        </w:rPr>
        <w:t>Ο βουλευτής ΝΔ Ηρακλείου κ</w:t>
      </w:r>
      <w:r>
        <w:rPr>
          <w:rtl w:val="0"/>
        </w:rPr>
        <w:t xml:space="preserve">. </w:t>
      </w:r>
      <w:r>
        <w:rPr>
          <w:rtl w:val="0"/>
        </w:rPr>
        <w:t>Μάξιμος Σενετάκης είναι ο εισηγητής για λογαριασμό της πλειοψηφίας του νέου Αναπτυξιακού νόμου</w:t>
      </w:r>
      <w:r>
        <w:rPr>
          <w:rtl w:val="0"/>
        </w:rPr>
        <w:t xml:space="preserve">. </w:t>
      </w:r>
      <w:r>
        <w:rPr>
          <w:rtl w:val="0"/>
        </w:rPr>
        <w:t>Ενός πολύ σημαντικού νομοθετήματος</w:t>
      </w:r>
      <w:r>
        <w:rPr>
          <w:rtl w:val="0"/>
        </w:rPr>
        <w:t xml:space="preserve">, </w:t>
      </w:r>
      <w:r>
        <w:rPr>
          <w:rtl w:val="0"/>
        </w:rPr>
        <w:t>η συζήτηση του οποίου ξεκίνησε σήμερα στην Διαρκή Επιτροπή Παραγωγής και Εμπορίου και θα ολοκληρωθεί με την ψήφιση του την ερχόμενη εβδομάδα</w:t>
      </w:r>
      <w:r>
        <w:rPr>
          <w:rtl w:val="0"/>
        </w:rPr>
        <w:t>.</w:t>
      </w:r>
    </w:p>
    <w:p>
      <w:pPr>
        <w:pStyle w:val="Προεπιλογή"/>
        <w:bidi w:val="0"/>
        <w:spacing w:before="0" w:after="60"/>
        <w:ind w:left="0" w:right="0" w:firstLine="0"/>
        <w:jc w:val="both"/>
        <w:rPr>
          <w:rtl w:val="0"/>
        </w:rPr>
      </w:pPr>
    </w:p>
    <w:p>
      <w:pPr>
        <w:pStyle w:val="Προεπιλογή"/>
        <w:bidi w:val="0"/>
        <w:spacing w:before="0" w:after="60"/>
        <w:ind w:left="0" w:right="0" w:firstLine="0"/>
        <w:jc w:val="both"/>
        <w:rPr>
          <w:rtl w:val="0"/>
        </w:rPr>
      </w:pPr>
      <w:r>
        <w:rPr>
          <w:rtl w:val="0"/>
        </w:rPr>
        <w:t>Στην εισήγηση του κ</w:t>
      </w:r>
      <w:r>
        <w:rPr>
          <w:rtl w:val="0"/>
        </w:rPr>
        <w:t xml:space="preserve">. </w:t>
      </w:r>
      <w:r>
        <w:rPr>
          <w:rtl w:val="0"/>
        </w:rPr>
        <w:t>Σενετάκης σημείωσε ότι “ο Αναπτυξιακός νόμος συνιστά το νέο θεσμικό εργαλείο ανάπτυξης της ελληνικής οικονομίας” και το μέσο για να εφαρμοστεί στην πράξη το στρατηγικό σχέδιο μετατροπής του παραγωγικού υποδείγματος της χώρας</w:t>
      </w:r>
      <w:r>
        <w:rPr>
          <w:rtl w:val="0"/>
        </w:rPr>
        <w:t>.</w:t>
      </w:r>
    </w:p>
    <w:p>
      <w:pPr>
        <w:pStyle w:val="Προεπιλογή"/>
        <w:bidi w:val="0"/>
        <w:spacing w:before="0" w:after="60"/>
        <w:ind w:left="0" w:right="0" w:firstLine="0"/>
        <w:jc w:val="both"/>
        <w:rPr>
          <w:rtl w:val="0"/>
        </w:rPr>
      </w:pPr>
    </w:p>
    <w:p>
      <w:pPr>
        <w:pStyle w:val="Προεπιλογή"/>
        <w:bidi w:val="0"/>
        <w:spacing w:before="0" w:after="60"/>
        <w:ind w:left="0" w:right="0" w:firstLine="0"/>
        <w:jc w:val="both"/>
        <w:rPr>
          <w:rtl w:val="0"/>
        </w:rPr>
      </w:pPr>
      <w:r>
        <w:rPr>
          <w:rtl w:val="0"/>
        </w:rPr>
        <w:t>Ο βουλευτής ΝΔ εξήγησε ότι ο ισχύων Αναπτυξιακός νόμος δεν ανταποκρίνεται στις παρούσες και μελλοντικές ανάγκες της ελληνικής οικονομίας και έπρεπε να αλλάξει</w:t>
      </w:r>
      <w:r>
        <w:rPr>
          <w:rtl w:val="0"/>
        </w:rPr>
        <w:t xml:space="preserve">, </w:t>
      </w:r>
      <w:r>
        <w:rPr>
          <w:rtl w:val="0"/>
        </w:rPr>
        <w:t>ώστε να περιλάβει επενδυτικά σχέδια με γνώμονα την ψηφιακή και πράσινη μετάβαση</w:t>
      </w:r>
      <w:r>
        <w:rPr>
          <w:rtl w:val="0"/>
        </w:rPr>
        <w:t xml:space="preserve">, </w:t>
      </w:r>
      <w:r>
        <w:rPr>
          <w:rtl w:val="0"/>
        </w:rPr>
        <w:t>την τεχνολογία</w:t>
      </w:r>
      <w:r>
        <w:rPr>
          <w:rtl w:val="0"/>
        </w:rPr>
        <w:t xml:space="preserve">, </w:t>
      </w:r>
      <w:r>
        <w:rPr>
          <w:rtl w:val="0"/>
        </w:rPr>
        <w:t>την έρευνα και την καινοτομία</w:t>
      </w:r>
      <w:r>
        <w:rPr>
          <w:rtl w:val="0"/>
        </w:rPr>
        <w:t xml:space="preserve">. </w:t>
      </w:r>
    </w:p>
    <w:p>
      <w:pPr>
        <w:pStyle w:val="Προεπιλογή"/>
        <w:bidi w:val="0"/>
        <w:spacing w:before="0" w:after="60"/>
        <w:ind w:left="0" w:right="0" w:firstLine="0"/>
        <w:jc w:val="both"/>
        <w:rPr>
          <w:rtl w:val="0"/>
        </w:rPr>
      </w:pPr>
    </w:p>
    <w:p>
      <w:pPr>
        <w:pStyle w:val="Προεπιλογή"/>
        <w:bidi w:val="0"/>
        <w:spacing w:before="0" w:after="60"/>
        <w:ind w:left="0" w:right="0" w:firstLine="0"/>
        <w:jc w:val="both"/>
        <w:rPr>
          <w:rtl w:val="0"/>
        </w:rPr>
      </w:pPr>
      <w:r>
        <w:rPr>
          <w:rtl w:val="0"/>
        </w:rPr>
        <w:t>Έπρεπε να αλλάξει για να αποκεντρώσει την ανάπτυξη ενισχύοντας την ελληνική περιφέρεια στο πλαίσιο της Δίκαιης Αναπτυξιακής Μετάβασης</w:t>
      </w:r>
      <w:r>
        <w:rPr>
          <w:rtl w:val="0"/>
        </w:rPr>
        <w:t xml:space="preserve">. </w:t>
      </w:r>
    </w:p>
    <w:p>
      <w:pPr>
        <w:pStyle w:val="Προεπιλογή"/>
        <w:bidi w:val="0"/>
        <w:spacing w:before="0" w:after="60"/>
        <w:ind w:left="0" w:right="0" w:firstLine="0"/>
        <w:jc w:val="both"/>
        <w:rPr>
          <w:rtl w:val="0"/>
        </w:rPr>
      </w:pPr>
    </w:p>
    <w:p>
      <w:pPr>
        <w:pStyle w:val="Προεπιλογή"/>
        <w:bidi w:val="0"/>
        <w:spacing w:before="0" w:after="60"/>
        <w:ind w:left="0" w:right="0" w:firstLine="0"/>
        <w:jc w:val="both"/>
        <w:rPr>
          <w:rtl w:val="0"/>
        </w:rPr>
      </w:pPr>
      <w:r>
        <w:rPr>
          <w:rtl w:val="0"/>
        </w:rPr>
        <w:t>Και το κυριότερο για να εισάγει διαδικασίες παροχής ενισχύσεων που θα εξαλείφουν την γραφειοκρατία</w:t>
      </w:r>
      <w:r>
        <w:rPr>
          <w:rtl w:val="0"/>
        </w:rPr>
        <w:t xml:space="preserve">, </w:t>
      </w:r>
      <w:r>
        <w:rPr>
          <w:rtl w:val="0"/>
        </w:rPr>
        <w:t>θα παρέχουν κίνητρα και θα αποπνέουν διαφάνεια</w:t>
      </w:r>
      <w:r>
        <w:rPr>
          <w:rtl w:val="0"/>
        </w:rPr>
        <w:t>.</w:t>
      </w:r>
    </w:p>
    <w:p>
      <w:pPr>
        <w:pStyle w:val="Προεπιλογή"/>
        <w:bidi w:val="0"/>
        <w:spacing w:before="0" w:after="60"/>
        <w:ind w:left="0" w:right="0" w:firstLine="0"/>
        <w:jc w:val="both"/>
        <w:rPr>
          <w:rtl w:val="0"/>
        </w:rPr>
      </w:pPr>
    </w:p>
    <w:p>
      <w:pPr>
        <w:pStyle w:val="Κύριο τμήμα"/>
        <w:spacing w:before="0"/>
        <w:jc w:val="both"/>
      </w:pPr>
      <w:r>
        <w:rPr>
          <w:rtl w:val="0"/>
        </w:rPr>
        <w:t>Ο κ</w:t>
      </w:r>
      <w:r>
        <w:rPr>
          <w:rtl w:val="0"/>
        </w:rPr>
        <w:t xml:space="preserve">. </w:t>
      </w:r>
      <w:r>
        <w:rPr>
          <w:rtl w:val="0"/>
        </w:rPr>
        <w:t>Σενετάκης σημείωσε ότι ο νέος Αναπτυξιακός υπηρετεί τον στόχο της ανάπτυξης για όλους προβλέποντας πολύ συγκεκριμένες παρεμβάσεις που απαντούν σε πολύ συγκεκριμένα ζητήματα</w:t>
      </w:r>
      <w:r>
        <w:rPr>
          <w:rtl w:val="0"/>
        </w:rPr>
        <w:t>.</w:t>
      </w:r>
    </w:p>
    <w:p>
      <w:pPr>
        <w:pStyle w:val="Κύριο τμήμα"/>
        <w:spacing w:before="0"/>
        <w:jc w:val="both"/>
      </w:pPr>
    </w:p>
    <w:p>
      <w:pPr>
        <w:pStyle w:val="Κύριο τμήμα"/>
        <w:spacing w:before="0"/>
        <w:jc w:val="both"/>
      </w:pPr>
      <w:r>
        <w:rPr>
          <w:rtl w:val="0"/>
        </w:rPr>
        <w:t>Πως</w:t>
      </w:r>
      <w:r>
        <w:rPr>
          <w:rtl w:val="0"/>
        </w:rPr>
        <w:t xml:space="preserve">, </w:t>
      </w:r>
      <w:r>
        <w:rPr>
          <w:rtl w:val="0"/>
        </w:rPr>
        <w:t>δηλαδή</w:t>
      </w:r>
      <w:r>
        <w:rPr>
          <w:rtl w:val="0"/>
        </w:rPr>
        <w:t xml:space="preserve">, </w:t>
      </w:r>
      <w:r>
        <w:rPr>
          <w:rtl w:val="0"/>
        </w:rPr>
        <w:t>ποια εργαλεία θα χρησιμοποιηθούν για να τονωθεί η ανάπτυξη</w:t>
      </w:r>
      <w:r>
        <w:rPr>
          <w:rtl w:val="0"/>
        </w:rPr>
        <w:t xml:space="preserve">. </w:t>
      </w:r>
      <w:r>
        <w:rPr>
          <w:rtl w:val="0"/>
        </w:rPr>
        <w:t>Που</w:t>
      </w:r>
      <w:r>
        <w:rPr>
          <w:rtl w:val="0"/>
        </w:rPr>
        <w:t xml:space="preserve">, </w:t>
      </w:r>
      <w:r>
        <w:rPr>
          <w:rtl w:val="0"/>
        </w:rPr>
        <w:t>δηλαδή σε ποιους τομείς θα δοθεί έμφαση</w:t>
      </w:r>
      <w:r>
        <w:rPr>
          <w:rtl w:val="0"/>
        </w:rPr>
        <w:t xml:space="preserve">, </w:t>
      </w:r>
      <w:r>
        <w:rPr>
          <w:rtl w:val="0"/>
        </w:rPr>
        <w:t>με βάση τα ιδιαίτερα χαρακτηριστικά της ελληνικής οικονομίας</w:t>
      </w:r>
      <w:r>
        <w:rPr>
          <w:rtl w:val="0"/>
        </w:rPr>
        <w:t>.</w:t>
      </w:r>
    </w:p>
    <w:p>
      <w:pPr>
        <w:pStyle w:val="Κύριο τμήμα"/>
        <w:spacing w:before="0"/>
        <w:jc w:val="both"/>
      </w:pPr>
    </w:p>
    <w:p>
      <w:pPr>
        <w:pStyle w:val="Κύριο τμήμα"/>
        <w:spacing w:before="0"/>
        <w:jc w:val="both"/>
      </w:pPr>
      <w:r>
        <w:rPr>
          <w:rtl w:val="0"/>
        </w:rPr>
        <w:t>Ποιος</w:t>
      </w:r>
      <w:r>
        <w:rPr>
          <w:rtl w:val="0"/>
        </w:rPr>
        <w:t xml:space="preserve">, </w:t>
      </w:r>
      <w:r>
        <w:rPr>
          <w:rtl w:val="0"/>
        </w:rPr>
        <w:t>ποιοι</w:t>
      </w:r>
      <w:r>
        <w:rPr>
          <w:rtl w:val="0"/>
        </w:rPr>
        <w:t xml:space="preserve">, </w:t>
      </w:r>
      <w:r>
        <w:rPr>
          <w:rtl w:val="0"/>
        </w:rPr>
        <w:t>θεωρούνται ότι είναι σε θέση να οδηγήσουν το τρένο της ανάπτυξης και με ποια κίνητρα θα ενθαρρυνθούν να το κάνουν</w:t>
      </w:r>
      <w:r>
        <w:rPr>
          <w:rtl w:val="0"/>
        </w:rPr>
        <w:t>.</w:t>
      </w:r>
    </w:p>
    <w:p>
      <w:pPr>
        <w:pStyle w:val="Κύριο τμήμα"/>
        <w:spacing w:before="0"/>
        <w:jc w:val="both"/>
      </w:pPr>
    </w:p>
    <w:p>
      <w:pPr>
        <w:pStyle w:val="Κύριο τμήμα"/>
        <w:spacing w:before="0"/>
        <w:jc w:val="both"/>
      </w:pPr>
      <w:r>
        <w:rPr>
          <w:rtl w:val="0"/>
        </w:rPr>
        <w:t>Ο κ</w:t>
      </w:r>
      <w:r>
        <w:rPr>
          <w:rtl w:val="0"/>
        </w:rPr>
        <w:t xml:space="preserve">. </w:t>
      </w:r>
      <w:r>
        <w:rPr>
          <w:rtl w:val="0"/>
        </w:rPr>
        <w:t>Σενετάκης κατέληξε ότι η ψήφιση του νόμου που  φιλοδοξεί να αλλάξει το παραγωγικό υπόδειγμα της χώρας</w:t>
      </w:r>
      <w:r>
        <w:rPr>
          <w:rtl w:val="0"/>
        </w:rPr>
        <w:t xml:space="preserve">, </w:t>
      </w:r>
      <w:r>
        <w:rPr>
          <w:rtl w:val="0"/>
        </w:rPr>
        <w:t>αναγνωρίζει με σαφή και πρακτικό τρόπο την έννοια του κινήτρου ως κινητήριο δύναμη κάθε ατομικής και συλλογικής ενέργειας και προσπάθειας</w:t>
      </w:r>
      <w:r>
        <w:rPr>
          <w:rtl w:val="0"/>
        </w:rPr>
        <w:t>.</w:t>
      </w:r>
    </w:p>
    <w:p>
      <w:pPr>
        <w:pStyle w:val="Προεπιλογή"/>
        <w:bidi w:val="0"/>
        <w:spacing w:before="0" w:after="60"/>
        <w:ind w:left="0" w:right="0" w:firstLine="0"/>
        <w:jc w:val="both"/>
        <w:rPr>
          <w:rtl w:val="0"/>
        </w:rPr>
      </w:pPr>
    </w:p>
    <w:p>
      <w:pPr>
        <w:pStyle w:val="Προεπιλογή"/>
        <w:bidi w:val="0"/>
        <w:spacing w:before="0" w:after="60"/>
        <w:ind w:left="0" w:right="0" w:firstLine="0"/>
        <w:jc w:val="both"/>
        <w:rPr>
          <w:rtl w:val="0"/>
        </w:rPr>
      </w:pPr>
      <w:r>
        <w:rPr>
          <w:rtl w:val="0"/>
        </w:rPr>
        <w:t>Το πλήρες κείμενο της ομιλίας έχει ως εξής</w:t>
      </w:r>
      <w:r>
        <w:rPr>
          <w:rtl w:val="0"/>
        </w:rPr>
        <w:t>:</w:t>
      </w:r>
    </w:p>
    <w:p>
      <w:pPr>
        <w:pStyle w:val="Κύριο τμήμα"/>
        <w:spacing w:before="0"/>
      </w:pPr>
    </w:p>
    <w:p>
      <w:pPr>
        <w:pStyle w:val="Κύριο τμήμα"/>
        <w:spacing w:before="0"/>
      </w:pPr>
      <w:r>
        <w:rPr>
          <w:rtl w:val="0"/>
        </w:rPr>
        <w:t>“Κυρίες και κύριοι συνάδελφοι</w:t>
      </w:r>
    </w:p>
    <w:p>
      <w:pPr>
        <w:pStyle w:val="Κύριο τμήμα"/>
        <w:spacing w:before="0"/>
      </w:pPr>
    </w:p>
    <w:p>
      <w:pPr>
        <w:pStyle w:val="Κύριο τμήμα"/>
        <w:spacing w:before="0"/>
        <w:jc w:val="both"/>
      </w:pPr>
      <w:r>
        <w:rPr>
          <w:rtl w:val="0"/>
        </w:rPr>
        <w:t>Η κρίση που βιώσαμε την προηγούμενη δεκαετία ήταν αποτέλεσμα πολλών παραγόντων που έχουν εξαντληθεί στο δημόσιο διάλογο</w:t>
      </w:r>
      <w:r>
        <w:rPr>
          <w:rtl w:val="0"/>
        </w:rPr>
        <w:t xml:space="preserve">. </w:t>
      </w:r>
      <w:r>
        <w:rPr>
          <w:rtl w:val="0"/>
        </w:rPr>
        <w:t>Ωστόσο</w:t>
      </w:r>
      <w:r>
        <w:rPr>
          <w:rtl w:val="0"/>
        </w:rPr>
        <w:t xml:space="preserve">, </w:t>
      </w:r>
      <w:r>
        <w:rPr>
          <w:rtl w:val="0"/>
        </w:rPr>
        <w:t>ο βασικός παράγοντας ήταν το παραγωγικό μοντέλο</w:t>
      </w:r>
      <w:r>
        <w:rPr>
          <w:rtl w:val="0"/>
        </w:rPr>
        <w:t xml:space="preserve">. </w:t>
      </w:r>
      <w:r>
        <w:rPr>
          <w:rtl w:val="0"/>
        </w:rPr>
        <w:t>Η δομή και οργάνωση της οικονομίας μας</w:t>
      </w:r>
      <w:r>
        <w:rPr>
          <w:rtl w:val="0"/>
        </w:rPr>
        <w:t>.</w:t>
      </w:r>
    </w:p>
    <w:p>
      <w:pPr>
        <w:pStyle w:val="Κύριο τμήμα"/>
        <w:spacing w:before="0"/>
        <w:jc w:val="both"/>
      </w:pPr>
    </w:p>
    <w:p>
      <w:pPr>
        <w:pStyle w:val="Κύριο τμήμα"/>
        <w:spacing w:before="0"/>
        <w:jc w:val="both"/>
      </w:pPr>
      <w:r>
        <w:rPr>
          <w:rtl w:val="0"/>
        </w:rPr>
        <w:t>Η ώρα της κρίσης ήταν αναπόφευκτ</w:t>
      </w:r>
      <w:r>
        <w:rPr>
          <w:rtl w:val="0"/>
          <w:lang w:val="en-US"/>
        </w:rPr>
        <w:t>o</w:t>
      </w:r>
      <w:r>
        <w:rPr>
          <w:rtl w:val="0"/>
        </w:rPr>
        <w:t xml:space="preserve"> να έρθει και ήρθε</w:t>
      </w:r>
      <w:r>
        <w:rPr>
          <w:rtl w:val="0"/>
        </w:rPr>
        <w:t xml:space="preserve">. </w:t>
      </w:r>
      <w:r>
        <w:rPr>
          <w:rtl w:val="0"/>
        </w:rPr>
        <w:t>Μας συντάραξε και μας πλήγωσε</w:t>
      </w:r>
      <w:r>
        <w:rPr>
          <w:rtl w:val="0"/>
        </w:rPr>
        <w:t xml:space="preserve">. </w:t>
      </w:r>
      <w:r>
        <w:rPr>
          <w:rtl w:val="0"/>
        </w:rPr>
        <w:t>Μας έδωσε όμως και την ευκαιρία του αναστοχασμού</w:t>
      </w:r>
      <w:r>
        <w:rPr>
          <w:rtl w:val="0"/>
        </w:rPr>
        <w:t xml:space="preserve">. </w:t>
      </w:r>
      <w:r>
        <w:rPr>
          <w:rtl w:val="0"/>
        </w:rPr>
        <w:t>Να δούμε τι πραγματικά έφταιξε και οδηγηθήκαμε στο αδιέξοδο και την χρεοκοπία</w:t>
      </w:r>
      <w:r>
        <w:rPr>
          <w:rtl w:val="0"/>
        </w:rPr>
        <w:t>.</w:t>
      </w:r>
    </w:p>
    <w:p>
      <w:pPr>
        <w:pStyle w:val="Κύριο τμήμα"/>
        <w:spacing w:before="0"/>
        <w:jc w:val="both"/>
      </w:pPr>
    </w:p>
    <w:p>
      <w:pPr>
        <w:pStyle w:val="Κύριο τμήμα"/>
        <w:spacing w:before="0"/>
        <w:jc w:val="both"/>
      </w:pPr>
      <w:r>
        <w:rPr>
          <w:rtl w:val="0"/>
        </w:rPr>
        <w:t>Δέκα χρόνια μετά το χρονικό σημείο αποκάλυψης της δυσμενούς κατάστασης που είχαμε περιέλθει</w:t>
      </w:r>
      <w:r>
        <w:rPr>
          <w:rtl w:val="0"/>
        </w:rPr>
        <w:t xml:space="preserve">, </w:t>
      </w:r>
      <w:r>
        <w:rPr>
          <w:rtl w:val="0"/>
        </w:rPr>
        <w:t>φτάσαμε να συνειδητοποιούμε ότι τελικά δεν είχαμε συνειδητοποιήσει τι είχε συμβεί</w:t>
      </w:r>
      <w:r>
        <w:rPr>
          <w:rtl w:val="0"/>
        </w:rPr>
        <w:t xml:space="preserve">. </w:t>
      </w:r>
      <w:r>
        <w:rPr>
          <w:rtl w:val="0"/>
        </w:rPr>
        <w:t>Επί μια δεκαετία χαθήκαμε σε λάθος δρόμους</w:t>
      </w:r>
      <w:r>
        <w:rPr>
          <w:rtl w:val="0"/>
        </w:rPr>
        <w:t xml:space="preserve">. </w:t>
      </w:r>
      <w:r>
        <w:rPr>
          <w:rtl w:val="0"/>
        </w:rPr>
        <w:t>Περιοριστήκαμε να ρίχνουμε το φταίξιμο επί δικαίων και αδίκων</w:t>
      </w:r>
      <w:r>
        <w:rPr>
          <w:rtl w:val="0"/>
        </w:rPr>
        <w:t xml:space="preserve">. </w:t>
      </w:r>
      <w:r>
        <w:rPr>
          <w:rtl w:val="0"/>
        </w:rPr>
        <w:t>Αφεθήκαμε να παρασυρθούμε από τον συναισθηματισμό και κυρίως τον λαϊκισμό</w:t>
      </w:r>
      <w:r>
        <w:rPr>
          <w:rtl w:val="0"/>
        </w:rPr>
        <w:t xml:space="preserve">, </w:t>
      </w:r>
      <w:r>
        <w:rPr>
          <w:rtl w:val="0"/>
        </w:rPr>
        <w:t>παραμερίζοντας την κοινή λογική και τον ρεαλισμό</w:t>
      </w:r>
      <w:r>
        <w:rPr>
          <w:rtl w:val="0"/>
        </w:rPr>
        <w:t>.</w:t>
      </w:r>
    </w:p>
    <w:p>
      <w:pPr>
        <w:pStyle w:val="Κύριο τμήμα"/>
        <w:spacing w:before="0"/>
        <w:jc w:val="both"/>
      </w:pPr>
    </w:p>
    <w:p>
      <w:pPr>
        <w:pStyle w:val="Κύριο τμήμα"/>
        <w:spacing w:before="0"/>
        <w:jc w:val="both"/>
      </w:pPr>
      <w:r>
        <w:rPr>
          <w:rtl w:val="0"/>
        </w:rPr>
        <w:t>Έστω όμως και με μεγάλη καθυστέρηση και με ακόμα μεγαλύτερες απώλειες</w:t>
      </w:r>
      <w:r>
        <w:rPr>
          <w:rtl w:val="0"/>
        </w:rPr>
        <w:t xml:space="preserve">, </w:t>
      </w:r>
      <w:r>
        <w:rPr>
          <w:rtl w:val="0"/>
        </w:rPr>
        <w:t>η κοινή λογική και ο ρεαλισμός επικράτησαν</w:t>
      </w:r>
      <w:r>
        <w:rPr>
          <w:rtl w:val="0"/>
        </w:rPr>
        <w:t xml:space="preserve">. </w:t>
      </w:r>
      <w:r>
        <w:rPr>
          <w:rtl w:val="0"/>
        </w:rPr>
        <w:t xml:space="preserve">Το καλοκαίρι του </w:t>
      </w:r>
      <w:r>
        <w:rPr>
          <w:rtl w:val="0"/>
        </w:rPr>
        <w:t xml:space="preserve">2019, </w:t>
      </w:r>
      <w:r>
        <w:rPr>
          <w:rtl w:val="0"/>
        </w:rPr>
        <w:t xml:space="preserve">οι Έλληνες πολίτες έδωσαν και πάλι εντολή διακυβέρνησης </w:t>
      </w:r>
      <w:r>
        <w:rPr>
          <w:rtl w:val="0"/>
        </w:rPr>
        <w:t xml:space="preserve">- </w:t>
      </w:r>
      <w:r>
        <w:rPr>
          <w:rtl w:val="0"/>
        </w:rPr>
        <w:t xml:space="preserve">αυτή τη φορά πιο ισχυρή από το καλοκαίρι του </w:t>
      </w:r>
      <w:r>
        <w:rPr>
          <w:rtl w:val="0"/>
        </w:rPr>
        <w:t xml:space="preserve">2012 - </w:t>
      </w:r>
      <w:r>
        <w:rPr>
          <w:rtl w:val="0"/>
        </w:rPr>
        <w:t>σε μια κυβέρνηση του ρεαλισμού και του ορθολογισμού</w:t>
      </w:r>
      <w:r>
        <w:rPr>
          <w:rtl w:val="0"/>
        </w:rPr>
        <w:t>.</w:t>
      </w:r>
    </w:p>
    <w:p>
      <w:pPr>
        <w:pStyle w:val="Κύριο τμήμα"/>
        <w:spacing w:before="0"/>
        <w:jc w:val="both"/>
      </w:pPr>
    </w:p>
    <w:p>
      <w:pPr>
        <w:pStyle w:val="Κύριο τμήμα"/>
        <w:spacing w:before="0"/>
        <w:jc w:val="both"/>
      </w:pPr>
      <w:r>
        <w:rPr>
          <w:rtl w:val="0"/>
        </w:rPr>
        <w:t xml:space="preserve">Έδωσαν ουσιαστικά την δυνατότητα σε μια αυτοδύναμη </w:t>
      </w:r>
      <w:r>
        <w:rPr>
          <w:rtl w:val="0"/>
        </w:rPr>
        <w:t>(</w:t>
      </w:r>
      <w:r>
        <w:rPr>
          <w:rtl w:val="0"/>
        </w:rPr>
        <w:t>πλέον</w:t>
      </w:r>
      <w:r>
        <w:rPr>
          <w:rtl w:val="0"/>
        </w:rPr>
        <w:t xml:space="preserve">) </w:t>
      </w:r>
      <w:r>
        <w:rPr>
          <w:rtl w:val="0"/>
        </w:rPr>
        <w:t>κυβέρνηση της ΝΔ να επιταχύνει και να ολοκληρώσει ένα σχέδιο ριζικών μεταρρυθμίσεων για να αλλάξει ουσιαστικά το παραγωγικό μοντέλο της χώρας</w:t>
      </w:r>
      <w:r>
        <w:rPr>
          <w:rtl w:val="0"/>
        </w:rPr>
        <w:t xml:space="preserve">. </w:t>
      </w:r>
      <w:r>
        <w:rPr>
          <w:rtl w:val="0"/>
        </w:rPr>
        <w:t>Για να επανασχεδιαστεί η οργάνωση και η δομή της ελληνικής οικονομίας</w:t>
      </w:r>
      <w:r>
        <w:rPr>
          <w:rtl w:val="0"/>
        </w:rPr>
        <w:t xml:space="preserve">. </w:t>
      </w:r>
      <w:r>
        <w:rPr>
          <w:rtl w:val="0"/>
        </w:rPr>
        <w:t>Για να σχεδιαστεί μια άλλη Ελλάδα</w:t>
      </w:r>
      <w:r>
        <w:rPr>
          <w:rtl w:val="0"/>
        </w:rPr>
        <w:t>.</w:t>
      </w:r>
    </w:p>
    <w:p>
      <w:pPr>
        <w:pStyle w:val="Κύριο τμήμα"/>
        <w:spacing w:before="0"/>
        <w:jc w:val="both"/>
      </w:pPr>
    </w:p>
    <w:p>
      <w:pPr>
        <w:pStyle w:val="Κύριο τμήμα"/>
        <w:spacing w:before="0"/>
        <w:jc w:val="both"/>
      </w:pPr>
      <w:r>
        <w:rPr>
          <w:rtl w:val="0"/>
        </w:rPr>
        <w:t>Το σχέδιο ολοκληρώθηκε</w:t>
      </w:r>
      <w:r>
        <w:rPr>
          <w:rtl w:val="0"/>
        </w:rPr>
        <w:t>!</w:t>
      </w:r>
    </w:p>
    <w:p>
      <w:pPr>
        <w:pStyle w:val="Κύριο τμήμα"/>
        <w:spacing w:before="0"/>
        <w:jc w:val="both"/>
      </w:pPr>
    </w:p>
    <w:p>
      <w:pPr>
        <w:pStyle w:val="Κύριο τμήμα"/>
        <w:spacing w:before="0"/>
        <w:jc w:val="both"/>
      </w:pPr>
      <w:r>
        <w:rPr>
          <w:rtl w:val="0"/>
        </w:rPr>
        <w:t>Αποτυπώνεται σε τρία εμβληματικά κείμενα</w:t>
      </w:r>
      <w:r>
        <w:rPr>
          <w:rtl w:val="0"/>
        </w:rPr>
        <w:t xml:space="preserve">: </w:t>
      </w:r>
      <w:r>
        <w:rPr>
          <w:rtl w:val="0"/>
        </w:rPr>
        <w:t xml:space="preserve">Το Σχέδιο Ανάπτυξης για την Ελληνική Οικονομία </w:t>
      </w:r>
      <w:r>
        <w:rPr>
          <w:rtl w:val="0"/>
        </w:rPr>
        <w:t>(</w:t>
      </w:r>
      <w:r>
        <w:rPr>
          <w:rtl w:val="0"/>
        </w:rPr>
        <w:t>έκθεση Επιτροπής Πισσαρίδη</w:t>
      </w:r>
      <w:r>
        <w:rPr>
          <w:rtl w:val="0"/>
        </w:rPr>
        <w:t xml:space="preserve">). </w:t>
      </w:r>
      <w:r>
        <w:rPr>
          <w:rtl w:val="0"/>
        </w:rPr>
        <w:t xml:space="preserve">Το Εθνικό Σχέδιο Ανάκαμψης και Ανθεκτικότητας </w:t>
      </w:r>
      <w:r>
        <w:rPr>
          <w:rtl w:val="0"/>
        </w:rPr>
        <w:t>(</w:t>
      </w:r>
      <w:r>
        <w:rPr>
          <w:rtl w:val="0"/>
        </w:rPr>
        <w:t xml:space="preserve">Ελλάδα </w:t>
      </w:r>
      <w:r>
        <w:rPr>
          <w:rtl w:val="0"/>
        </w:rPr>
        <w:t xml:space="preserve">2.0). </w:t>
      </w:r>
      <w:r>
        <w:rPr>
          <w:rtl w:val="0"/>
        </w:rPr>
        <w:t xml:space="preserve">Η στρατηγική για την Βιομηχανία </w:t>
      </w:r>
      <w:r>
        <w:rPr>
          <w:rtl w:val="0"/>
          <w:lang w:val="en-US"/>
        </w:rPr>
        <w:t>4.0</w:t>
      </w:r>
      <w:r>
        <w:rPr>
          <w:rtl w:val="0"/>
        </w:rPr>
        <w:t>.</w:t>
      </w:r>
    </w:p>
    <w:p>
      <w:pPr>
        <w:pStyle w:val="Κύριο τμήμα"/>
        <w:spacing w:before="0"/>
        <w:jc w:val="both"/>
      </w:pPr>
    </w:p>
    <w:p>
      <w:pPr>
        <w:pStyle w:val="Κύριο τμήμα"/>
        <w:spacing w:before="0"/>
        <w:jc w:val="both"/>
      </w:pPr>
      <w:r>
        <w:rPr>
          <w:rtl w:val="0"/>
        </w:rPr>
        <w:t>Το που θέλουμε λοιπόν να πάμε την χώρα το γνωρίζει ο ελληνικός λαός</w:t>
      </w:r>
      <w:r>
        <w:rPr>
          <w:rtl w:val="0"/>
        </w:rPr>
        <w:t xml:space="preserve">. </w:t>
      </w:r>
      <w:r>
        <w:rPr>
          <w:rtl w:val="0"/>
        </w:rPr>
        <w:t>Το γνωρίζει και η διεθνής κοινότητα</w:t>
      </w:r>
      <w:r>
        <w:rPr>
          <w:rtl w:val="0"/>
        </w:rPr>
        <w:t xml:space="preserve">. </w:t>
      </w:r>
      <w:r>
        <w:rPr>
          <w:rtl w:val="0"/>
        </w:rPr>
        <w:t>Δεν υπάρχει κάποια κρυφή ατζέντα</w:t>
      </w:r>
      <w:r>
        <w:rPr>
          <w:rtl w:val="0"/>
        </w:rPr>
        <w:t xml:space="preserve">. </w:t>
      </w:r>
      <w:r>
        <w:rPr>
          <w:rtl w:val="0"/>
        </w:rPr>
        <w:t>Δεν υπάρχουν σκιές</w:t>
      </w:r>
      <w:r>
        <w:rPr>
          <w:rtl w:val="0"/>
        </w:rPr>
        <w:t xml:space="preserve">. </w:t>
      </w:r>
    </w:p>
    <w:p>
      <w:pPr>
        <w:pStyle w:val="Κύριο τμήμα"/>
        <w:spacing w:before="0"/>
        <w:jc w:val="both"/>
      </w:pPr>
    </w:p>
    <w:p>
      <w:pPr>
        <w:pStyle w:val="Κύριο τμήμα"/>
        <w:spacing w:before="0"/>
        <w:jc w:val="both"/>
      </w:pPr>
      <w:r>
        <w:rPr>
          <w:rtl w:val="0"/>
        </w:rPr>
        <w:t>Είναι σωστός ο δρόμος που έχουμε επιλέξει να ακολουθήσουμε</w:t>
      </w:r>
      <w:r>
        <w:rPr>
          <w:rtl w:val="0"/>
        </w:rPr>
        <w:t xml:space="preserve">; </w:t>
      </w:r>
      <w:r>
        <w:rPr>
          <w:rtl w:val="0"/>
        </w:rPr>
        <w:t>Την απάντηση δίνει η εμπιστοσύνη που δείχνουν στην χώρα μας</w:t>
      </w:r>
      <w:r>
        <w:rPr>
          <w:rtl w:val="0"/>
        </w:rPr>
        <w:t xml:space="preserve">, </w:t>
      </w:r>
      <w:r>
        <w:rPr>
          <w:rtl w:val="0"/>
        </w:rPr>
        <w:t>οι Ευρωπαίοι εταίροι μας</w:t>
      </w:r>
      <w:r>
        <w:rPr>
          <w:rtl w:val="0"/>
        </w:rPr>
        <w:t xml:space="preserve">, </w:t>
      </w:r>
      <w:r>
        <w:rPr>
          <w:rtl w:val="0"/>
        </w:rPr>
        <w:t>οι διεθνείς θεσμοί</w:t>
      </w:r>
      <w:r>
        <w:rPr>
          <w:rtl w:val="0"/>
        </w:rPr>
        <w:t xml:space="preserve">, </w:t>
      </w:r>
      <w:r>
        <w:rPr>
          <w:rtl w:val="0"/>
        </w:rPr>
        <w:t>οι αγορές</w:t>
      </w:r>
      <w:r>
        <w:rPr>
          <w:rtl w:val="0"/>
        </w:rPr>
        <w:t xml:space="preserve">, </w:t>
      </w:r>
      <w:r>
        <w:rPr>
          <w:rtl w:val="0"/>
        </w:rPr>
        <w:t>οι μεγάλοι επενδυτές</w:t>
      </w:r>
      <w:r>
        <w:rPr>
          <w:rtl w:val="0"/>
        </w:rPr>
        <w:t>.</w:t>
      </w:r>
    </w:p>
    <w:p>
      <w:pPr>
        <w:pStyle w:val="Κύριο τμήμα"/>
        <w:spacing w:before="0"/>
        <w:jc w:val="both"/>
      </w:pPr>
    </w:p>
    <w:p>
      <w:pPr>
        <w:pStyle w:val="Κύριο τμήμα"/>
        <w:spacing w:before="0"/>
        <w:jc w:val="both"/>
      </w:pPr>
      <w:r>
        <w:rPr>
          <w:rtl w:val="0"/>
        </w:rPr>
        <w:t>Αν το σχέδιο μας ήταν λάθος</w:t>
      </w:r>
      <w:r>
        <w:rPr>
          <w:rtl w:val="0"/>
        </w:rPr>
        <w:t xml:space="preserve">. </w:t>
      </w:r>
      <w:r>
        <w:rPr>
          <w:rtl w:val="0"/>
        </w:rPr>
        <w:t>Αν ακολουθούσαμε λάθος πορεία</w:t>
      </w:r>
      <w:r>
        <w:rPr>
          <w:rtl w:val="0"/>
        </w:rPr>
        <w:t xml:space="preserve">, </w:t>
      </w:r>
      <w:r>
        <w:rPr>
          <w:rtl w:val="0"/>
        </w:rPr>
        <w:t>αυτή η εμπιστοσύνη δεν θα υπήρχε</w:t>
      </w:r>
      <w:r>
        <w:rPr>
          <w:rtl w:val="0"/>
        </w:rPr>
        <w:t xml:space="preserve">. </w:t>
      </w:r>
      <w:r>
        <w:rPr>
          <w:rtl w:val="0"/>
        </w:rPr>
        <w:t>Και ήταν αυτή η εμπιστοσύνη που χάθηκε τα προηγούμενα χρόνια και έβαλε την χώρα στην μεγάλη περιπέτεια που περάσαμε</w:t>
      </w:r>
      <w:r>
        <w:rPr>
          <w:rtl w:val="0"/>
        </w:rPr>
        <w:t>.</w:t>
      </w:r>
    </w:p>
    <w:p>
      <w:pPr>
        <w:pStyle w:val="Κύριο τμήμα"/>
        <w:spacing w:before="0"/>
        <w:jc w:val="both"/>
      </w:pPr>
    </w:p>
    <w:p>
      <w:pPr>
        <w:pStyle w:val="Κύριο τμήμα"/>
        <w:spacing w:before="0"/>
        <w:jc w:val="both"/>
      </w:pPr>
      <w:r>
        <w:rPr>
          <w:rtl w:val="0"/>
        </w:rPr>
        <w:t>Τι είναι αυτό που συζητάμε σήμερα</w:t>
      </w:r>
      <w:r>
        <w:rPr>
          <w:rtl w:val="0"/>
        </w:rPr>
        <w:t>;</w:t>
      </w:r>
    </w:p>
    <w:p>
      <w:pPr>
        <w:pStyle w:val="Κύριο τμήμα"/>
        <w:spacing w:before="0"/>
        <w:jc w:val="both"/>
      </w:pPr>
    </w:p>
    <w:p>
      <w:pPr>
        <w:pStyle w:val="Κύριο τμήμα"/>
        <w:spacing w:before="0"/>
        <w:jc w:val="both"/>
      </w:pPr>
      <w:r>
        <w:rPr>
          <w:rtl w:val="0"/>
        </w:rPr>
        <w:t>Είναι το πως θα εφαρμόσουμε το σχέδιο στην πράξη</w:t>
      </w:r>
      <w:r>
        <w:rPr>
          <w:rtl w:val="0"/>
        </w:rPr>
        <w:t xml:space="preserve">. </w:t>
      </w:r>
      <w:r>
        <w:rPr>
          <w:rtl w:val="0"/>
        </w:rPr>
        <w:t>Το πως θα κάνουμε το σχέδιο</w:t>
      </w:r>
      <w:r>
        <w:rPr>
          <w:rtl w:val="0"/>
        </w:rPr>
        <w:t xml:space="preserve">, </w:t>
      </w:r>
      <w:r>
        <w:rPr>
          <w:rtl w:val="0"/>
        </w:rPr>
        <w:t>έργο</w:t>
      </w:r>
      <w:r>
        <w:rPr>
          <w:rtl w:val="0"/>
        </w:rPr>
        <w:t xml:space="preserve">. </w:t>
      </w:r>
    </w:p>
    <w:p>
      <w:pPr>
        <w:pStyle w:val="Κύριο τμήμα"/>
        <w:spacing w:before="0"/>
        <w:jc w:val="both"/>
      </w:pPr>
      <w:r>
        <w:rPr>
          <w:rtl w:val="0"/>
        </w:rPr>
        <w:t>Ο νέος αναπτυξιακός νόμος που θα αντικαταστήσει τον ισχύοντα ν</w:t>
      </w:r>
      <w:r>
        <w:rPr>
          <w:rtl w:val="0"/>
        </w:rPr>
        <w:t xml:space="preserve">. 4399/2016 </w:t>
      </w:r>
      <w:r>
        <w:rPr>
          <w:rtl w:val="0"/>
        </w:rPr>
        <w:t xml:space="preserve">συνιστά το  νέο </w:t>
      </w:r>
      <w:r>
        <w:rPr>
          <w:b w:val="1"/>
          <w:bCs w:val="1"/>
          <w:rtl w:val="0"/>
        </w:rPr>
        <w:t>θεσμικό εργαλείο ανάπτυξης</w:t>
      </w:r>
      <w:r>
        <w:rPr>
          <w:rtl w:val="0"/>
        </w:rPr>
        <w:t xml:space="preserve"> της ελληνικής οικονομίας</w:t>
      </w:r>
      <w:r>
        <w:rPr>
          <w:rtl w:val="0"/>
        </w:rPr>
        <w:t xml:space="preserve">. </w:t>
      </w:r>
    </w:p>
    <w:p>
      <w:pPr>
        <w:pStyle w:val="Κύριο τμήμα"/>
        <w:spacing w:before="0"/>
        <w:jc w:val="both"/>
      </w:pPr>
    </w:p>
    <w:p>
      <w:pPr>
        <w:pStyle w:val="Κύριο τμήμα"/>
        <w:spacing w:before="0"/>
        <w:jc w:val="both"/>
      </w:pPr>
      <w:r>
        <w:rPr>
          <w:u w:val="single"/>
          <w:rtl w:val="0"/>
        </w:rPr>
        <w:t>Αντικατοπτρίζει</w:t>
      </w:r>
      <w:r>
        <w:rPr>
          <w:rtl w:val="0"/>
        </w:rPr>
        <w:t xml:space="preserve"> το πνεύμα των στρατηγικών σχεδίων ανάπτυξης</w:t>
      </w:r>
    </w:p>
    <w:p>
      <w:pPr>
        <w:pStyle w:val="Κύριο τμήμα"/>
        <w:spacing w:before="0"/>
        <w:jc w:val="both"/>
      </w:pPr>
      <w:r>
        <w:rPr>
          <w:u w:val="single"/>
          <w:rtl w:val="0"/>
        </w:rPr>
        <w:t>Ανταποκρίνεται</w:t>
      </w:r>
      <w:r>
        <w:rPr>
          <w:rtl w:val="0"/>
        </w:rPr>
        <w:t xml:space="preserve">, </w:t>
      </w:r>
      <w:r>
        <w:rPr>
          <w:rtl w:val="0"/>
        </w:rPr>
        <w:t>στις σύγχρονες απαιτήσεις της επιχειρηματικότητας κι εν γένει της οικονομικής ζωής</w:t>
      </w:r>
      <w:r>
        <w:rPr>
          <w:rtl w:val="0"/>
        </w:rPr>
        <w:t>.</w:t>
      </w:r>
    </w:p>
    <w:p>
      <w:pPr>
        <w:pStyle w:val="Κύριο τμήμα"/>
        <w:spacing w:before="0"/>
        <w:jc w:val="both"/>
      </w:pPr>
      <w:r>
        <w:rPr>
          <w:u w:val="single"/>
          <w:rtl w:val="0"/>
        </w:rPr>
        <w:t>Εκφράζει</w:t>
      </w:r>
      <w:r>
        <w:rPr>
          <w:rtl w:val="0"/>
        </w:rPr>
        <w:t xml:space="preserve"> το ιδεολογικό στίγμα της κυβέρνησης</w:t>
      </w:r>
    </w:p>
    <w:p>
      <w:pPr>
        <w:pStyle w:val="Κύριο τμήμα"/>
        <w:spacing w:before="0"/>
        <w:jc w:val="both"/>
      </w:pPr>
    </w:p>
    <w:p>
      <w:pPr>
        <w:pStyle w:val="Κύριο τμήμα"/>
        <w:spacing w:before="0"/>
        <w:jc w:val="both"/>
      </w:pPr>
      <w:r>
        <w:rPr>
          <w:rtl w:val="0"/>
        </w:rPr>
        <w:t>Επιλέχθηκε η δημιουργία νέου Αναπτυξιακού νόμου</w:t>
      </w:r>
      <w:r>
        <w:rPr>
          <w:rtl w:val="0"/>
        </w:rPr>
        <w:t xml:space="preserve">, </w:t>
      </w:r>
      <w:r>
        <w:rPr>
          <w:rtl w:val="0"/>
        </w:rPr>
        <w:t>έναντι της συμπλήρωσης ή τροποποίησης του υφιστάμενου</w:t>
      </w:r>
      <w:r>
        <w:rPr>
          <w:rtl w:val="0"/>
        </w:rPr>
        <w:t xml:space="preserve">, </w:t>
      </w:r>
      <w:r>
        <w:rPr>
          <w:rtl w:val="0"/>
        </w:rPr>
        <w:t>διότι ο ισχύων νόμος ΔΕΝ ανταποκρίνονταν στις ανάγκες και τις απαιτήσεις του μετασχηματισμού της ελληνικής οικονομίας</w:t>
      </w:r>
      <w:r>
        <w:rPr>
          <w:rtl w:val="0"/>
        </w:rPr>
        <w:t xml:space="preserve">. </w:t>
      </w:r>
      <w:r>
        <w:rPr>
          <w:rtl w:val="0"/>
        </w:rPr>
        <w:t>Ήταν μια αναπαραγωγή των προηγούμενων του νόμων</w:t>
      </w:r>
      <w:r>
        <w:rPr>
          <w:rtl w:val="0"/>
        </w:rPr>
        <w:t>. (</w:t>
      </w:r>
      <w:r>
        <w:rPr>
          <w:rtl w:val="0"/>
        </w:rPr>
        <w:t xml:space="preserve">Του </w:t>
      </w:r>
      <w:r>
        <w:rPr>
          <w:rtl w:val="0"/>
        </w:rPr>
        <w:t xml:space="preserve">2601/1998, </w:t>
      </w:r>
      <w:r>
        <w:rPr>
          <w:rtl w:val="0"/>
        </w:rPr>
        <w:t xml:space="preserve">του </w:t>
      </w:r>
      <w:r>
        <w:rPr>
          <w:rtl w:val="0"/>
        </w:rPr>
        <w:t xml:space="preserve">3299/2004, </w:t>
      </w:r>
      <w:r>
        <w:rPr>
          <w:rtl w:val="0"/>
        </w:rPr>
        <w:t xml:space="preserve">του </w:t>
      </w:r>
      <w:r>
        <w:rPr>
          <w:rtl w:val="0"/>
        </w:rPr>
        <w:t xml:space="preserve">3908/2011.) </w:t>
      </w:r>
    </w:p>
    <w:p>
      <w:pPr>
        <w:pStyle w:val="Κύριο τμήμα"/>
        <w:spacing w:before="0"/>
        <w:jc w:val="both"/>
      </w:pPr>
    </w:p>
    <w:p>
      <w:pPr>
        <w:pStyle w:val="Κύριο τμήμα"/>
        <w:spacing w:before="0"/>
        <w:jc w:val="both"/>
      </w:pPr>
      <w:r>
        <w:rPr>
          <w:rtl w:val="0"/>
        </w:rPr>
        <w:t xml:space="preserve">Με βάση τα στοιχεία που έχουμε στη διάθεση μας το </w:t>
      </w:r>
      <w:r>
        <w:rPr>
          <w:rtl w:val="0"/>
        </w:rPr>
        <w:t xml:space="preserve">95% </w:t>
      </w:r>
      <w:r>
        <w:rPr>
          <w:rtl w:val="0"/>
        </w:rPr>
        <w:t>των επενδυτικών προτάσεων που ενισχύθηκαν από την εφαρμογή των νόμων αυτών έλαβε ως μορφή ενίσχυσης την άμεση επιχορήγηση</w:t>
      </w:r>
      <w:r>
        <w:rPr>
          <w:rtl w:val="0"/>
        </w:rPr>
        <w:t xml:space="preserve">. </w:t>
      </w:r>
      <w:r>
        <w:rPr>
          <w:rtl w:val="0"/>
        </w:rPr>
        <w:t>Στην πλειονότητα τους ήταν επενδύσεις χαμηλής και σχετικά χαμηλής τεχνολογίας</w:t>
      </w:r>
      <w:r>
        <w:rPr>
          <w:rtl w:val="0"/>
        </w:rPr>
        <w:t xml:space="preserve">. </w:t>
      </w:r>
      <w:r>
        <w:rPr>
          <w:rtl w:val="0"/>
        </w:rPr>
        <w:t xml:space="preserve">Το </w:t>
      </w:r>
      <w:r>
        <w:rPr>
          <w:rtl w:val="0"/>
        </w:rPr>
        <w:t xml:space="preserve">46,5% </w:t>
      </w:r>
      <w:r>
        <w:rPr>
          <w:rtl w:val="0"/>
        </w:rPr>
        <w:t xml:space="preserve">του αριθμού των σχεδίων και το </w:t>
      </w:r>
      <w:r>
        <w:rPr>
          <w:rtl w:val="0"/>
        </w:rPr>
        <w:t xml:space="preserve">72,2% </w:t>
      </w:r>
      <w:r>
        <w:rPr>
          <w:rtl w:val="0"/>
        </w:rPr>
        <w:t xml:space="preserve">του συνολικού προϋπολογισμού αφορούσαν ΑΠΕ </w:t>
      </w:r>
      <w:r>
        <w:rPr>
          <w:rtl w:val="0"/>
        </w:rPr>
        <w:t>(</w:t>
      </w:r>
      <w:r>
        <w:rPr>
          <w:rtl w:val="0"/>
        </w:rPr>
        <w:t>ιδίως φωτοβολταϊκά</w:t>
      </w:r>
      <w:r>
        <w:rPr>
          <w:rtl w:val="0"/>
        </w:rPr>
        <w:t xml:space="preserve">) </w:t>
      </w:r>
      <w:r>
        <w:rPr>
          <w:rtl w:val="0"/>
        </w:rPr>
        <w:t>και ένα άλλο σημαντικό ποσοστό αποθήκες επιχειρήσεων</w:t>
      </w:r>
      <w:r>
        <w:rPr>
          <w:rtl w:val="0"/>
        </w:rPr>
        <w:t>.</w:t>
      </w:r>
    </w:p>
    <w:p>
      <w:pPr>
        <w:pStyle w:val="Κύριο τμήμα"/>
        <w:spacing w:before="0"/>
        <w:jc w:val="both"/>
      </w:pPr>
    </w:p>
    <w:p>
      <w:pPr>
        <w:pStyle w:val="Κύριο τμήμα"/>
        <w:spacing w:before="0"/>
        <w:jc w:val="both"/>
      </w:pPr>
      <w:r>
        <w:rPr>
          <w:rtl w:val="0"/>
        </w:rPr>
        <w:t xml:space="preserve">Αν δούμε τον </w:t>
      </w:r>
      <w:r>
        <w:rPr>
          <w:rtl w:val="0"/>
        </w:rPr>
        <w:t xml:space="preserve">4399/2016 </w:t>
      </w:r>
      <w:r>
        <w:rPr>
          <w:rtl w:val="0"/>
        </w:rPr>
        <w:t xml:space="preserve">διαπιστώνουμε ότι το </w:t>
      </w:r>
      <w:r>
        <w:rPr>
          <w:rtl w:val="0"/>
        </w:rPr>
        <w:t xml:space="preserve">49,16% </w:t>
      </w:r>
      <w:r>
        <w:rPr>
          <w:rtl w:val="0"/>
        </w:rPr>
        <w:t>των υπαχθέντων επενδυτικών σχεδίων ανήκει σε δραστηριότητες Υπηρεσιών Παροχής καταλύματος και εστίασης</w:t>
      </w:r>
      <w:r>
        <w:rPr>
          <w:rtl w:val="0"/>
        </w:rPr>
        <w:t xml:space="preserve">, </w:t>
      </w:r>
      <w:r>
        <w:rPr>
          <w:rtl w:val="0"/>
        </w:rPr>
        <w:t xml:space="preserve">απορροφώντας το </w:t>
      </w:r>
      <w:r>
        <w:rPr>
          <w:rtl w:val="0"/>
        </w:rPr>
        <w:t xml:space="preserve">67,8% </w:t>
      </w:r>
      <w:r>
        <w:rPr>
          <w:rtl w:val="0"/>
        </w:rPr>
        <w:t>του συνόλου των επιχορηγήσεων συμβατικής επένδυσης</w:t>
      </w:r>
      <w:r>
        <w:rPr>
          <w:rtl w:val="0"/>
        </w:rPr>
        <w:t>.</w:t>
      </w:r>
    </w:p>
    <w:p>
      <w:pPr>
        <w:pStyle w:val="Κύριο τμήμα"/>
        <w:spacing w:before="0"/>
        <w:jc w:val="both"/>
      </w:pPr>
    </w:p>
    <w:p>
      <w:pPr>
        <w:pStyle w:val="Κύριο τμήμα"/>
        <w:spacing w:before="0"/>
        <w:jc w:val="both"/>
      </w:pPr>
      <w:r>
        <w:rPr>
          <w:rtl w:val="0"/>
        </w:rPr>
        <w:t>Ανάλογα</w:t>
      </w:r>
      <w:r>
        <w:rPr>
          <w:rtl w:val="0"/>
        </w:rPr>
        <w:t xml:space="preserve">, </w:t>
      </w:r>
      <w:r>
        <w:rPr>
          <w:rtl w:val="0"/>
        </w:rPr>
        <w:t xml:space="preserve">το </w:t>
      </w:r>
      <w:r>
        <w:rPr>
          <w:rtl w:val="0"/>
        </w:rPr>
        <w:t xml:space="preserve">18,9% </w:t>
      </w:r>
      <w:r>
        <w:rPr>
          <w:rtl w:val="0"/>
        </w:rPr>
        <w:t xml:space="preserve">των σχεδίων ανήκει στην μεταποίηση </w:t>
      </w:r>
      <w:r>
        <w:rPr>
          <w:rtl w:val="0"/>
        </w:rPr>
        <w:t>(</w:t>
      </w:r>
      <w:r>
        <w:rPr>
          <w:rtl w:val="0"/>
        </w:rPr>
        <w:t>για τρόφιμα</w:t>
      </w:r>
      <w:r>
        <w:rPr>
          <w:rtl w:val="0"/>
        </w:rPr>
        <w:t xml:space="preserve">), </w:t>
      </w:r>
      <w:r>
        <w:rPr>
          <w:rtl w:val="0"/>
        </w:rPr>
        <w:t xml:space="preserve">απορροφώντας μόλις το </w:t>
      </w:r>
      <w:r>
        <w:rPr>
          <w:rtl w:val="0"/>
        </w:rPr>
        <w:t xml:space="preserve">10,92% </w:t>
      </w:r>
      <w:r>
        <w:rPr>
          <w:rtl w:val="0"/>
        </w:rPr>
        <w:t>των επιχορηγήσεων συμβατικής επένδυσης</w:t>
      </w:r>
      <w:r>
        <w:rPr>
          <w:rtl w:val="0"/>
        </w:rPr>
        <w:t>.</w:t>
      </w:r>
    </w:p>
    <w:p>
      <w:pPr>
        <w:pStyle w:val="Κύριο τμήμα"/>
        <w:spacing w:before="0"/>
        <w:jc w:val="both"/>
      </w:pPr>
    </w:p>
    <w:p>
      <w:pPr>
        <w:pStyle w:val="Κύριο τμήμα"/>
        <w:spacing w:before="0"/>
        <w:jc w:val="both"/>
      </w:pPr>
      <w:r>
        <w:rPr>
          <w:rtl w:val="0"/>
        </w:rPr>
        <w:t>Με άλλα λόγια</w:t>
      </w:r>
    </w:p>
    <w:p>
      <w:pPr>
        <w:pStyle w:val="Κύριο τμήμα"/>
        <w:spacing w:before="0"/>
        <w:jc w:val="both"/>
      </w:pPr>
    </w:p>
    <w:p>
      <w:pPr>
        <w:pStyle w:val="Κύριο τμήμα"/>
        <w:spacing w:before="0"/>
        <w:jc w:val="both"/>
      </w:pPr>
      <w:r>
        <w:rPr>
          <w:rtl w:val="0"/>
        </w:rPr>
        <w:t>Ο ισχύων αναπτυξιακός νόμος και οι προηγούμενοι επέτρεπαν σε επιχειρήσεις χαμηλής παραγωγικότητας να διαδραματίζουν υπερβολικά μεγάλο ρόλο στην οικονομία</w:t>
      </w:r>
      <w:r>
        <w:rPr>
          <w:rtl w:val="0"/>
        </w:rPr>
        <w:t xml:space="preserve">. </w:t>
      </w:r>
      <w:r>
        <w:rPr>
          <w:rtl w:val="0"/>
        </w:rPr>
        <w:t>Να επικεντρώνουν την οικονομική δραστηριότητα σε παραδοσιακούς τομείς και τομείς χαμηλής καινοτομίας με αποτέλεσμα χαμηλή αύξηση της παραγωγικότητας</w:t>
      </w:r>
      <w:r>
        <w:rPr>
          <w:rtl w:val="0"/>
        </w:rPr>
        <w:t xml:space="preserve">. </w:t>
      </w:r>
    </w:p>
    <w:p>
      <w:pPr>
        <w:pStyle w:val="Κύριο τμήμα"/>
        <w:spacing w:before="0"/>
        <w:jc w:val="both"/>
      </w:pPr>
    </w:p>
    <w:p>
      <w:pPr>
        <w:pStyle w:val="Κύριο τμήμα"/>
        <w:spacing w:before="0"/>
        <w:jc w:val="both"/>
      </w:pPr>
      <w:r>
        <w:rPr>
          <w:rtl w:val="0"/>
        </w:rPr>
        <w:t>Προφανώς</w:t>
      </w:r>
      <w:r>
        <w:rPr>
          <w:rtl w:val="0"/>
        </w:rPr>
        <w:t xml:space="preserve">, </w:t>
      </w:r>
      <w:r>
        <w:rPr>
          <w:rtl w:val="0"/>
        </w:rPr>
        <w:t>δεν υποβαθμίζουμε την αναγκαιότητα διατήρησης και ενδυνάμωσης των παραδοσιακών μορφών επιχειρηματικών δραστηριοτήτων</w:t>
      </w:r>
      <w:r>
        <w:rPr>
          <w:rtl w:val="0"/>
        </w:rPr>
        <w:t xml:space="preserve">. </w:t>
      </w:r>
      <w:r>
        <w:rPr>
          <w:rtl w:val="0"/>
        </w:rPr>
        <w:t xml:space="preserve">Όμως πρέπει πλέον να υποστηριχθούν και οι νέες σύγχρονες τάσεις ανάπτυξης επενδυτικών πρωτοβουλιών </w:t>
      </w:r>
      <w:r>
        <w:rPr>
          <w:rtl w:val="0"/>
        </w:rPr>
        <w:t>(</w:t>
      </w:r>
      <w:r>
        <w:rPr>
          <w:rtl w:val="0"/>
        </w:rPr>
        <w:t>ερευνητικές δραστηριότητες</w:t>
      </w:r>
      <w:r>
        <w:rPr>
          <w:rtl w:val="0"/>
        </w:rPr>
        <w:t xml:space="preserve">, </w:t>
      </w:r>
      <w:r>
        <w:rPr>
          <w:rtl w:val="0"/>
        </w:rPr>
        <w:t>ψηφιακός μετασχηματισμός</w:t>
      </w:r>
      <w:r>
        <w:rPr>
          <w:rtl w:val="0"/>
        </w:rPr>
        <w:t xml:space="preserve">, </w:t>
      </w:r>
      <w:r>
        <w:rPr>
          <w:rtl w:val="0"/>
        </w:rPr>
        <w:t>τεχνολογική ανάπτυξη</w:t>
      </w:r>
      <w:r>
        <w:rPr>
          <w:rtl w:val="0"/>
        </w:rPr>
        <w:t xml:space="preserve">, </w:t>
      </w:r>
      <w:r>
        <w:rPr>
          <w:rtl w:val="0"/>
        </w:rPr>
        <w:t>περιβαλλοντική αναβάθμιση</w:t>
      </w:r>
      <w:r>
        <w:rPr>
          <w:rtl w:val="0"/>
        </w:rPr>
        <w:t xml:space="preserve">, </w:t>
      </w:r>
      <w:r>
        <w:rPr>
          <w:rtl w:val="0"/>
        </w:rPr>
        <w:t>κυκλική οικονομία</w:t>
      </w:r>
      <w:r>
        <w:rPr>
          <w:rtl w:val="0"/>
        </w:rPr>
        <w:t xml:space="preserve">), </w:t>
      </w:r>
      <w:r>
        <w:rPr>
          <w:rtl w:val="0"/>
        </w:rPr>
        <w:t>καθώς οι λίγες επενδύσεις στην έρευνα και την ανάπτυξη και οι αναντιστοιχίες δεξιοτήτων του ανθρώπινου δυναμικού μας</w:t>
      </w:r>
      <w:r>
        <w:rPr>
          <w:rtl w:val="0"/>
        </w:rPr>
        <w:t xml:space="preserve">, </w:t>
      </w:r>
      <w:r>
        <w:rPr>
          <w:rtl w:val="0"/>
        </w:rPr>
        <w:t>επηρέαζαν αρνητικά την αύξηση της παραγωγικότητας</w:t>
      </w:r>
      <w:r>
        <w:rPr>
          <w:rtl w:val="0"/>
        </w:rPr>
        <w:t>.</w:t>
      </w:r>
    </w:p>
    <w:p>
      <w:pPr>
        <w:pStyle w:val="Κύριο τμήμα"/>
        <w:spacing w:before="0"/>
        <w:jc w:val="both"/>
      </w:pPr>
    </w:p>
    <w:p>
      <w:pPr>
        <w:pStyle w:val="Κύριο τμήμα"/>
        <w:spacing w:before="0"/>
        <w:jc w:val="both"/>
      </w:pPr>
      <w:r>
        <w:rPr>
          <w:rtl w:val="0"/>
        </w:rPr>
        <w:t>Το αποτέλεσμα αυτών των αναπτυξιακών πολιτικών ήταν να διατηρούμε</w:t>
      </w:r>
      <w:r>
        <w:rPr>
          <w:rtl w:val="0"/>
        </w:rPr>
        <w:t xml:space="preserve">, </w:t>
      </w:r>
    </w:p>
    <w:p>
      <w:pPr>
        <w:pStyle w:val="Κύριο τμήμα"/>
        <w:spacing w:before="0"/>
        <w:jc w:val="both"/>
      </w:pPr>
    </w:p>
    <w:p>
      <w:pPr>
        <w:pStyle w:val="Κύριο τμήμα"/>
        <w:spacing w:before="0"/>
        <w:jc w:val="both"/>
      </w:pPr>
      <w:r>
        <w:rPr>
          <w:rtl w:val="0"/>
        </w:rPr>
        <w:t xml:space="preserve">το υψηλότερο ποσοστό ανεργίας στην ΕΕ </w:t>
      </w:r>
      <w:r>
        <w:rPr>
          <w:rtl w:val="0"/>
        </w:rPr>
        <w:t xml:space="preserve">(16,3% </w:t>
      </w:r>
      <w:r>
        <w:rPr>
          <w:rtl w:val="0"/>
        </w:rPr>
        <w:t xml:space="preserve">το </w:t>
      </w:r>
      <w:r>
        <w:rPr>
          <w:rtl w:val="0"/>
        </w:rPr>
        <w:t>2020)</w:t>
      </w:r>
      <w:r>
        <w:rPr>
          <w:rtl w:val="0"/>
        </w:rPr>
        <w:t xml:space="preserve">, </w:t>
      </w:r>
    </w:p>
    <w:p>
      <w:pPr>
        <w:pStyle w:val="Κύριο τμήμα"/>
        <w:spacing w:before="0"/>
        <w:jc w:val="both"/>
      </w:pPr>
      <w:r>
        <w:rPr>
          <w:rtl w:val="0"/>
        </w:rPr>
        <w:t xml:space="preserve">το χαμηλότερο ποσοστό απασχόλησης στην ΕΕ </w:t>
      </w:r>
      <w:r>
        <w:rPr>
          <w:rtl w:val="0"/>
        </w:rPr>
        <w:t xml:space="preserve">(61,1% </w:t>
      </w:r>
      <w:r>
        <w:rPr>
          <w:rtl w:val="0"/>
        </w:rPr>
        <w:t xml:space="preserve">το </w:t>
      </w:r>
      <w:r>
        <w:rPr>
          <w:rtl w:val="0"/>
        </w:rPr>
        <w:t>2020)</w:t>
      </w:r>
      <w:r>
        <w:rPr>
          <w:rtl w:val="0"/>
        </w:rPr>
        <w:t xml:space="preserve">, </w:t>
      </w:r>
    </w:p>
    <w:p>
      <w:pPr>
        <w:pStyle w:val="Κύριο τμήμα"/>
        <w:spacing w:before="0"/>
        <w:jc w:val="both"/>
      </w:pPr>
      <w:r>
        <w:rPr>
          <w:rtl w:val="0"/>
        </w:rPr>
        <w:t xml:space="preserve">την ανεργία στους νέους στο </w:t>
      </w:r>
      <w:r>
        <w:rPr>
          <w:rtl w:val="0"/>
        </w:rPr>
        <w:t>35%,</w:t>
      </w:r>
    </w:p>
    <w:p>
      <w:pPr>
        <w:pStyle w:val="Κύριο τμήμα"/>
        <w:spacing w:before="0"/>
        <w:jc w:val="both"/>
      </w:pPr>
      <w:r>
        <w:rPr>
          <w:rtl w:val="0"/>
        </w:rPr>
        <w:t xml:space="preserve">το χάσμα απασχόλησης μεταξύ των φύλων στο </w:t>
      </w:r>
      <w:r>
        <w:rPr>
          <w:rtl w:val="0"/>
        </w:rPr>
        <w:t>19%</w:t>
      </w:r>
    </w:p>
    <w:p>
      <w:pPr>
        <w:pStyle w:val="Κύριο τμήμα"/>
        <w:spacing w:before="0"/>
        <w:jc w:val="both"/>
      </w:pPr>
      <w:r>
        <w:rPr>
          <w:rtl w:val="0"/>
        </w:rPr>
        <w:t xml:space="preserve">το ποσοστό μακροχρόνια ανέργων στο </w:t>
      </w:r>
      <w:r>
        <w:rPr>
          <w:rtl w:val="0"/>
        </w:rPr>
        <w:t>70%.</w:t>
      </w:r>
    </w:p>
    <w:p>
      <w:pPr>
        <w:pStyle w:val="Κύριο τμήμα"/>
        <w:spacing w:before="0"/>
        <w:jc w:val="both"/>
      </w:pPr>
    </w:p>
    <w:p>
      <w:pPr>
        <w:pStyle w:val="Κύριο τμήμα"/>
        <w:spacing w:before="0"/>
        <w:jc w:val="both"/>
      </w:pPr>
      <w:r>
        <w:rPr>
          <w:rtl w:val="0"/>
        </w:rPr>
        <w:t>Είναι σαφές ότι οι αναπτυξιακές μας πολιτικές όπως εκφράζονταν από τους αναπτυξιακούς νόμους δεν ενθάρρυναν την επιχειρηματική κοινότητα να σχεδιάσει και να αναπτύξει επενδυτικές πρωτοβουλίες και καινοτόμες ιδέες σε όλους τους τομείς της οικονομίας</w:t>
      </w:r>
      <w:r>
        <w:rPr>
          <w:rtl w:val="0"/>
        </w:rPr>
        <w:t xml:space="preserve">. </w:t>
      </w:r>
    </w:p>
    <w:p>
      <w:pPr>
        <w:pStyle w:val="Κύριο τμήμα"/>
        <w:spacing w:before="0"/>
        <w:jc w:val="both"/>
      </w:pPr>
    </w:p>
    <w:p>
      <w:pPr>
        <w:pStyle w:val="Κύριο τμήμα"/>
        <w:spacing w:before="0"/>
        <w:jc w:val="both"/>
      </w:pPr>
      <w:r>
        <w:rPr>
          <w:rtl w:val="0"/>
        </w:rPr>
        <w:t>Η πράσινη και η ψηφιακή μετάβαση ήταν δυσχερής και αργή</w:t>
      </w:r>
      <w:r>
        <w:rPr>
          <w:rtl w:val="0"/>
        </w:rPr>
        <w:t xml:space="preserve">. </w:t>
      </w:r>
      <w:r>
        <w:rPr>
          <w:rtl w:val="0"/>
        </w:rPr>
        <w:t>Όπως ελλιπής ήταν η ανάπτυξη προϊόντων και υπηρεσιών υψηλής προστιθέμενης αξίας</w:t>
      </w:r>
      <w:r>
        <w:rPr>
          <w:rtl w:val="0"/>
        </w:rPr>
        <w:t>.</w:t>
      </w:r>
    </w:p>
    <w:p>
      <w:pPr>
        <w:pStyle w:val="Κύριο τμήμα"/>
        <w:spacing w:before="0"/>
        <w:jc w:val="both"/>
      </w:pPr>
    </w:p>
    <w:p>
      <w:pPr>
        <w:pStyle w:val="Κύριο τμήμα"/>
        <w:spacing w:before="0"/>
        <w:jc w:val="both"/>
      </w:pPr>
      <w:r>
        <w:rPr>
          <w:rtl w:val="0"/>
        </w:rPr>
        <w:t xml:space="preserve">Οι ελληνικές επιδόσεις στον δείκτη ψηφιακής οικονομίας και κοινωνίας </w:t>
      </w:r>
      <w:r>
        <w:rPr>
          <w:rtl w:val="0"/>
        </w:rPr>
        <w:t>(</w:t>
      </w:r>
      <w:r>
        <w:rPr>
          <w:rtl w:val="0"/>
          <w:lang w:val="en-US"/>
        </w:rPr>
        <w:t>DESI)</w:t>
      </w:r>
      <w:r>
        <w:rPr>
          <w:rtl w:val="0"/>
        </w:rPr>
        <w:t xml:space="preserve"> είναι απογοητευτικές</w:t>
      </w:r>
      <w:r>
        <w:rPr>
          <w:rtl w:val="0"/>
        </w:rPr>
        <w:t xml:space="preserve">. </w:t>
      </w:r>
      <w:r>
        <w:rPr>
          <w:rtl w:val="0"/>
        </w:rPr>
        <w:t xml:space="preserve">Βρισκόμαστε στην </w:t>
      </w:r>
      <w:r>
        <w:rPr>
          <w:rtl w:val="0"/>
        </w:rPr>
        <w:t>27</w:t>
      </w:r>
      <w:r>
        <w:rPr>
          <w:rtl w:val="0"/>
        </w:rPr>
        <w:t xml:space="preserve">η θέση μεταξύ των </w:t>
      </w:r>
      <w:r>
        <w:rPr>
          <w:rtl w:val="0"/>
        </w:rPr>
        <w:t xml:space="preserve">28 </w:t>
      </w:r>
      <w:r>
        <w:rPr>
          <w:rtl w:val="0"/>
        </w:rPr>
        <w:t>κρατών μελών της ΕΕ</w:t>
      </w:r>
      <w:r>
        <w:rPr>
          <w:rtl w:val="0"/>
        </w:rPr>
        <w:t xml:space="preserve">. </w:t>
      </w:r>
      <w:r>
        <w:rPr>
          <w:rtl w:val="0"/>
        </w:rPr>
        <w:t xml:space="preserve">Την ίδια στιγμή ο δείκτης που αφορά στην απασχόληση σε υψηλής ανάπτυξης επιχειρήσεις σε καινοτόμους τομείς είναι </w:t>
      </w:r>
      <w:r>
        <w:rPr>
          <w:rtl w:val="0"/>
        </w:rPr>
        <w:t xml:space="preserve">2,5 </w:t>
      </w:r>
      <w:r>
        <w:rPr>
          <w:rtl w:val="0"/>
        </w:rPr>
        <w:t>για την Ελλάδα</w:t>
      </w:r>
      <w:r>
        <w:rPr>
          <w:rtl w:val="0"/>
        </w:rPr>
        <w:t xml:space="preserve">, </w:t>
      </w:r>
      <w:r>
        <w:rPr>
          <w:rtl w:val="0"/>
        </w:rPr>
        <w:t xml:space="preserve">όταν ο ευρωπαϊκός μέσος όρος είναι </w:t>
      </w:r>
      <w:r>
        <w:rPr>
          <w:rtl w:val="0"/>
        </w:rPr>
        <w:t>5,2!</w:t>
      </w:r>
    </w:p>
    <w:p>
      <w:pPr>
        <w:pStyle w:val="Κύριο τμήμα"/>
        <w:spacing w:before="0"/>
        <w:jc w:val="both"/>
      </w:pPr>
    </w:p>
    <w:p>
      <w:pPr>
        <w:pStyle w:val="Κύριο τμήμα"/>
        <w:spacing w:before="0"/>
        <w:jc w:val="both"/>
      </w:pPr>
      <w:r>
        <w:rPr>
          <w:rtl w:val="0"/>
        </w:rPr>
        <w:t>Κυρίες και κύριοι συνάδελφοι</w:t>
      </w:r>
    </w:p>
    <w:p>
      <w:pPr>
        <w:pStyle w:val="Κύριο τμήμα"/>
        <w:spacing w:before="0"/>
        <w:jc w:val="both"/>
      </w:pPr>
    </w:p>
    <w:p>
      <w:pPr>
        <w:pStyle w:val="Κύριο τμήμα"/>
        <w:spacing w:before="0"/>
        <w:jc w:val="both"/>
      </w:pPr>
      <w:r>
        <w:rPr>
          <w:rtl w:val="0"/>
        </w:rPr>
        <w:t>Είναι σαφές πια πως είναι επιτακτική ανάγκη να τρέξουμε και να προλάβουμε το τρένο της τεχνολογικής εξέλιξης</w:t>
      </w:r>
      <w:r>
        <w:rPr>
          <w:rtl w:val="0"/>
        </w:rPr>
        <w:t xml:space="preserve">. </w:t>
      </w:r>
      <w:r>
        <w:rPr>
          <w:rtl w:val="0"/>
        </w:rPr>
        <w:t>Δεν έχουμε άλλη επιλογή να μείνουμε πίσω διότι η οικονομία μας δεν είναι εντάσεως εργασίας και διότι το ανθρώπινο δυναμικό μας χαρακτηρίζεται από υψηλές δεξιότητες και πρέπει να του προσφέρουμε τις ευκαιρίες να τις αναδείξει ΕΔΩ ΣΤΗΝ ΠΑΤΡΙΔΑ</w:t>
      </w:r>
      <w:r>
        <w:rPr>
          <w:rtl w:val="0"/>
        </w:rPr>
        <w:t>.</w:t>
      </w:r>
    </w:p>
    <w:p>
      <w:pPr>
        <w:pStyle w:val="Κύριο τμήμα"/>
        <w:spacing w:before="0"/>
        <w:jc w:val="both"/>
      </w:pPr>
    </w:p>
    <w:p>
      <w:pPr>
        <w:pStyle w:val="Κύριο τμήμα"/>
        <w:spacing w:before="0"/>
        <w:jc w:val="both"/>
      </w:pPr>
      <w:r>
        <w:rPr>
          <w:rtl w:val="0"/>
        </w:rPr>
        <w:t>Έπρεπε λοιπόν ο νόμος να αλλάξει ριζικά</w:t>
      </w:r>
      <w:r>
        <w:rPr>
          <w:rtl w:val="0"/>
        </w:rPr>
        <w:t xml:space="preserve">. </w:t>
      </w:r>
    </w:p>
    <w:p>
      <w:pPr>
        <w:pStyle w:val="Κύριο τμήμα"/>
        <w:spacing w:before="0"/>
        <w:jc w:val="both"/>
      </w:pPr>
    </w:p>
    <w:p>
      <w:pPr>
        <w:pStyle w:val="Κύριο τμήμα"/>
        <w:spacing w:before="0"/>
        <w:jc w:val="both"/>
      </w:pPr>
      <w:r>
        <w:rPr>
          <w:rtl w:val="0"/>
        </w:rPr>
        <w:t>Έπρεπε να δημιουργηθεί ένα ενιαίο πλαίσιο που θα καλύπτει τις επενδυτικές ανάγκες της χώρας ΟΛΙΣΤΙΚΑ και όχι με αποσπασματικές παρεμβάσεις</w:t>
      </w:r>
      <w:r>
        <w:rPr>
          <w:rtl w:val="0"/>
        </w:rPr>
        <w:t>.</w:t>
      </w:r>
    </w:p>
    <w:p>
      <w:pPr>
        <w:pStyle w:val="Κύριο τμήμα"/>
        <w:spacing w:before="0"/>
        <w:jc w:val="both"/>
      </w:pPr>
    </w:p>
    <w:p>
      <w:pPr>
        <w:pStyle w:val="Κύριο τμήμα"/>
        <w:spacing w:before="0"/>
        <w:jc w:val="both"/>
      </w:pPr>
      <w:r>
        <w:rPr>
          <w:rtl w:val="0"/>
        </w:rPr>
        <w:t>Έπρεπε να υποστηρίζει τις υφιστάμενες ανάγκες της παραγωγικής βάσης</w:t>
      </w:r>
      <w:r>
        <w:rPr>
          <w:rtl w:val="0"/>
        </w:rPr>
        <w:t xml:space="preserve">, </w:t>
      </w:r>
      <w:r>
        <w:rPr>
          <w:rtl w:val="0"/>
        </w:rPr>
        <w:t xml:space="preserve">αλλά και να να αποτυπώσει τη </w:t>
      </w:r>
      <w:r>
        <w:rPr>
          <w:b w:val="1"/>
          <w:bCs w:val="1"/>
          <w:rtl w:val="0"/>
        </w:rPr>
        <w:t>νέα επενδυτική πολιτική</w:t>
      </w:r>
      <w:r>
        <w:rPr>
          <w:rtl w:val="0"/>
        </w:rPr>
        <w:t xml:space="preserve">, </w:t>
      </w:r>
      <w:r>
        <w:rPr>
          <w:rtl w:val="0"/>
        </w:rPr>
        <w:t xml:space="preserve">η οποία επαναπροσδιορίστηκε από την κυβέρνηση και δίνει έμφαση </w:t>
      </w:r>
    </w:p>
    <w:p>
      <w:pPr>
        <w:pStyle w:val="Κύριο τμήμα"/>
        <w:spacing w:before="0"/>
        <w:jc w:val="both"/>
      </w:pPr>
    </w:p>
    <w:p>
      <w:pPr>
        <w:pStyle w:val="Κύριο τμήμα"/>
        <w:numPr>
          <w:ilvl w:val="0"/>
          <w:numId w:val="2"/>
        </w:numPr>
        <w:spacing w:before="0"/>
        <w:jc w:val="both"/>
      </w:pPr>
      <w:r>
        <w:rPr>
          <w:rtl w:val="0"/>
        </w:rPr>
        <w:t>στον ψηφιακό και τεχνολογικό μετασχηματισμό των επιχειρήσεων</w:t>
      </w:r>
      <w:r>
        <w:rPr>
          <w:rtl w:val="0"/>
        </w:rPr>
        <w:t>,</w:t>
      </w:r>
    </w:p>
    <w:p>
      <w:pPr>
        <w:pStyle w:val="Κύριο τμήμα"/>
        <w:numPr>
          <w:ilvl w:val="0"/>
          <w:numId w:val="2"/>
        </w:numPr>
        <w:spacing w:before="0"/>
        <w:jc w:val="both"/>
      </w:pPr>
      <w:r>
        <w:rPr>
          <w:rtl w:val="0"/>
        </w:rPr>
        <w:t>στην πράσινη μετάβαση</w:t>
      </w:r>
      <w:r>
        <w:rPr>
          <w:rtl w:val="0"/>
        </w:rPr>
        <w:t xml:space="preserve">, </w:t>
      </w:r>
      <w:r>
        <w:rPr>
          <w:rtl w:val="0"/>
        </w:rPr>
        <w:t>με φιλικές προς το περιβάλλον επιχειρηματικές δραστηριότητες</w:t>
      </w:r>
      <w:r>
        <w:rPr>
          <w:rtl w:val="0"/>
        </w:rPr>
        <w:t>,</w:t>
      </w:r>
    </w:p>
    <w:p>
      <w:pPr>
        <w:pStyle w:val="Κύριο τμήμα"/>
        <w:numPr>
          <w:ilvl w:val="0"/>
          <w:numId w:val="2"/>
        </w:numPr>
        <w:spacing w:before="0"/>
        <w:jc w:val="both"/>
      </w:pPr>
      <w:r>
        <w:rPr>
          <w:rtl w:val="0"/>
        </w:rPr>
        <w:t>στην ενίσχυση λιγότερο ευνοημένων περιοχών της χώρας που εντάσσονται στο Σχέδιο Δίκαιης Αναπτυξιακής Μετάβασης</w:t>
      </w:r>
      <w:r>
        <w:rPr>
          <w:rtl w:val="0"/>
        </w:rPr>
        <w:t>,</w:t>
      </w:r>
    </w:p>
    <w:p>
      <w:pPr>
        <w:pStyle w:val="Κύριο τμήμα"/>
        <w:numPr>
          <w:ilvl w:val="0"/>
          <w:numId w:val="2"/>
        </w:numPr>
        <w:spacing w:before="0"/>
        <w:jc w:val="both"/>
      </w:pPr>
      <w:r>
        <w:rPr>
          <w:rtl w:val="0"/>
        </w:rPr>
        <w:t>στην δημιουργία οικονομιών κλίμακας</w:t>
      </w:r>
      <w:r>
        <w:rPr>
          <w:rtl w:val="0"/>
        </w:rPr>
        <w:t>,</w:t>
      </w:r>
    </w:p>
    <w:p>
      <w:pPr>
        <w:pStyle w:val="Κύριο τμήμα"/>
        <w:numPr>
          <w:ilvl w:val="0"/>
          <w:numId w:val="2"/>
        </w:numPr>
        <w:spacing w:before="0"/>
        <w:jc w:val="both"/>
      </w:pPr>
      <w:r>
        <w:rPr>
          <w:rtl w:val="0"/>
        </w:rPr>
        <w:t xml:space="preserve">στην στήριξη καινοτόμων επενδύσεων και όσων εισάγουν νέες τεχνολογίες της “Βιομηχανίας </w:t>
      </w:r>
      <w:r>
        <w:rPr>
          <w:rtl w:val="0"/>
        </w:rPr>
        <w:t>4.0</w:t>
      </w:r>
      <w:r>
        <w:rPr>
          <w:rtl w:val="0"/>
        </w:rPr>
        <w:t>”</w:t>
      </w:r>
      <w:r>
        <w:rPr>
          <w:rtl w:val="0"/>
        </w:rPr>
        <w:t xml:space="preserve">, </w:t>
      </w:r>
      <w:r>
        <w:rPr>
          <w:rtl w:val="0"/>
        </w:rPr>
        <w:t>της ρομποτικής και της τεχνητής νοημοσύνης</w:t>
      </w:r>
      <w:r>
        <w:rPr>
          <w:rtl w:val="0"/>
        </w:rPr>
        <w:t>.</w:t>
      </w:r>
    </w:p>
    <w:p>
      <w:pPr>
        <w:pStyle w:val="Κύριο τμήμα"/>
        <w:spacing w:before="0"/>
        <w:jc w:val="both"/>
      </w:pPr>
    </w:p>
    <w:p>
      <w:pPr>
        <w:pStyle w:val="Κύριο τμήμα"/>
        <w:spacing w:before="0"/>
        <w:jc w:val="both"/>
      </w:pPr>
      <w:r>
        <w:rPr>
          <w:rtl w:val="0"/>
        </w:rPr>
        <w:t>Ο προσανατολισμός του είναι σαφής και δείχνει το μέλλον</w:t>
      </w:r>
      <w:r>
        <w:rPr>
          <w:rtl w:val="0"/>
        </w:rPr>
        <w:t xml:space="preserve">. </w:t>
      </w:r>
      <w:r>
        <w:rPr>
          <w:rtl w:val="0"/>
        </w:rPr>
        <w:t>Δείχνει την αλλαγή του παραγωγικού μοντέλου της χώρας</w:t>
      </w:r>
      <w:r>
        <w:rPr>
          <w:rtl w:val="0"/>
        </w:rPr>
        <w:t>!</w:t>
      </w:r>
    </w:p>
    <w:p>
      <w:pPr>
        <w:pStyle w:val="Κύριο τμήμα"/>
        <w:spacing w:before="0"/>
        <w:jc w:val="both"/>
      </w:pPr>
    </w:p>
    <w:p>
      <w:pPr>
        <w:pStyle w:val="Κύριο τμήμα"/>
        <w:spacing w:before="0"/>
        <w:jc w:val="both"/>
      </w:pPr>
      <w:r>
        <w:rPr>
          <w:rtl w:val="0"/>
        </w:rPr>
        <w:t>Ως θεσμικό εργαλείο ανάπτυξης ο νέος Αναπτυξιακός νόμος αφορά σχεδόν στο σύνολο των τομέων της οικονομίας</w:t>
      </w:r>
      <w:r>
        <w:rPr>
          <w:rtl w:val="0"/>
        </w:rPr>
        <w:t xml:space="preserve">, </w:t>
      </w:r>
      <w:r>
        <w:rPr>
          <w:rtl w:val="0"/>
        </w:rPr>
        <w:t>έχει εφαρμογή σε ευρύ φάσμα επιχειρηματικών δραστηριοτήτων και απευθύνεται σε πολλούς επαγγελματικούς κλάδους</w:t>
      </w:r>
      <w:r>
        <w:rPr>
          <w:rtl w:val="0"/>
        </w:rPr>
        <w:t xml:space="preserve">. </w:t>
      </w:r>
      <w:r>
        <w:rPr>
          <w:rtl w:val="0"/>
        </w:rPr>
        <w:t>Από την στιγμή δε που περιλαμβάνει επενδυτικά σχέδια που υλοποιούνται στην περιφέρεια</w:t>
      </w:r>
      <w:r>
        <w:rPr>
          <w:rtl w:val="0"/>
        </w:rPr>
        <w:t xml:space="preserve">, </w:t>
      </w:r>
      <w:r>
        <w:rPr>
          <w:rtl w:val="0"/>
        </w:rPr>
        <w:t>αφορά και στις τοπικές κοινωνίες</w:t>
      </w:r>
      <w:r>
        <w:rPr>
          <w:rtl w:val="0"/>
        </w:rPr>
        <w:t xml:space="preserve">, </w:t>
      </w:r>
      <w:r>
        <w:rPr>
          <w:rtl w:val="0"/>
        </w:rPr>
        <w:t>υπηρετώντας στην πράξη την αποκέντρωση</w:t>
      </w:r>
      <w:r>
        <w:rPr>
          <w:rtl w:val="0"/>
        </w:rPr>
        <w:t>.</w:t>
      </w:r>
    </w:p>
    <w:p>
      <w:pPr>
        <w:pStyle w:val="Κύριο τμήμα"/>
        <w:spacing w:before="0"/>
        <w:jc w:val="both"/>
      </w:pPr>
    </w:p>
    <w:p>
      <w:pPr>
        <w:pStyle w:val="Κύριο τμήμα"/>
        <w:spacing w:before="0"/>
        <w:jc w:val="both"/>
      </w:pPr>
      <w:r>
        <w:rPr>
          <w:rtl w:val="0"/>
        </w:rPr>
        <w:t>Ιδιαίτερη έμφαση δίνεται στους νέους επιχειρηματίες και σε εξειδικευμένο προσωπικό που θα απασχοληθεί μέσα από την ανάπτυξη των επιχειρηματικών πρωτοβουλιών</w:t>
      </w:r>
      <w:r>
        <w:rPr>
          <w:rtl w:val="0"/>
        </w:rPr>
        <w:t>.</w:t>
      </w:r>
    </w:p>
    <w:p>
      <w:pPr>
        <w:pStyle w:val="Κύριο τμήμα"/>
        <w:spacing w:before="0"/>
        <w:jc w:val="both"/>
      </w:pPr>
    </w:p>
    <w:p>
      <w:pPr>
        <w:pStyle w:val="Κύριο τμήμα"/>
        <w:spacing w:before="0"/>
        <w:jc w:val="both"/>
      </w:pPr>
      <w:r>
        <w:rPr>
          <w:rtl w:val="0"/>
        </w:rPr>
        <w:t xml:space="preserve">Ειδικότερα θεσπίζονται </w:t>
      </w:r>
      <w:r>
        <w:rPr>
          <w:rtl w:val="0"/>
        </w:rPr>
        <w:t xml:space="preserve">13 </w:t>
      </w:r>
      <w:r>
        <w:rPr>
          <w:rtl w:val="0"/>
        </w:rPr>
        <w:t>θεματικά καθεστώτα</w:t>
      </w:r>
      <w:r>
        <w:rPr>
          <w:rtl w:val="0"/>
        </w:rPr>
        <w:t>:</w:t>
      </w:r>
    </w:p>
    <w:p>
      <w:pPr>
        <w:pStyle w:val="Κύριο τμήμα"/>
        <w:spacing w:before="0"/>
        <w:jc w:val="both"/>
      </w:pPr>
    </w:p>
    <w:p>
      <w:pPr>
        <w:pStyle w:val="Κύριο τμήμα"/>
        <w:numPr>
          <w:ilvl w:val="0"/>
          <w:numId w:val="4"/>
        </w:numPr>
        <w:spacing w:before="0"/>
        <w:jc w:val="both"/>
      </w:pPr>
      <w:r>
        <w:rPr>
          <w:rtl w:val="0"/>
        </w:rPr>
        <w:t>Ψηφιακός και τεχνολογικός μετασχηματισμός επιχειρήσεων</w:t>
      </w:r>
    </w:p>
    <w:p>
      <w:pPr>
        <w:pStyle w:val="Κύριο τμήμα"/>
        <w:numPr>
          <w:ilvl w:val="0"/>
          <w:numId w:val="4"/>
        </w:numPr>
        <w:spacing w:before="0"/>
        <w:jc w:val="both"/>
      </w:pPr>
      <w:r>
        <w:rPr>
          <w:rtl w:val="0"/>
        </w:rPr>
        <w:t xml:space="preserve">Πράσινη μετάβαση </w:t>
      </w:r>
      <w:r>
        <w:rPr>
          <w:rtl w:val="0"/>
        </w:rPr>
        <w:t xml:space="preserve">- </w:t>
      </w:r>
      <w:r>
        <w:rPr>
          <w:rtl w:val="0"/>
        </w:rPr>
        <w:t>Περιβαλλοντική αναβάθμιση επιχειρήσεων</w:t>
      </w:r>
    </w:p>
    <w:p>
      <w:pPr>
        <w:pStyle w:val="Κύριο τμήμα"/>
        <w:numPr>
          <w:ilvl w:val="0"/>
          <w:numId w:val="4"/>
        </w:numPr>
        <w:spacing w:before="0"/>
        <w:jc w:val="both"/>
      </w:pPr>
      <w:r>
        <w:rPr>
          <w:rtl w:val="0"/>
        </w:rPr>
        <w:t>Νέο επιχειρείν</w:t>
      </w:r>
    </w:p>
    <w:p>
      <w:pPr>
        <w:pStyle w:val="Κύριο τμήμα"/>
        <w:numPr>
          <w:ilvl w:val="0"/>
          <w:numId w:val="4"/>
        </w:numPr>
        <w:spacing w:before="0"/>
        <w:jc w:val="both"/>
      </w:pPr>
      <w:r>
        <w:rPr>
          <w:rtl w:val="0"/>
        </w:rPr>
        <w:t>Καθεστώς Δίκαιης Αναπτυξιακής Μετάβασης</w:t>
      </w:r>
    </w:p>
    <w:p>
      <w:pPr>
        <w:pStyle w:val="Κύριο τμήμα"/>
        <w:numPr>
          <w:ilvl w:val="0"/>
          <w:numId w:val="4"/>
        </w:numPr>
        <w:spacing w:before="0"/>
        <w:jc w:val="both"/>
      </w:pPr>
      <w:r>
        <w:rPr>
          <w:rtl w:val="0"/>
        </w:rPr>
        <w:t>Έρευνα και εφαρμοσμένη καινοτομία</w:t>
      </w:r>
    </w:p>
    <w:p>
      <w:pPr>
        <w:pStyle w:val="Κύριο τμήμα"/>
        <w:numPr>
          <w:ilvl w:val="0"/>
          <w:numId w:val="4"/>
        </w:numPr>
        <w:spacing w:before="0"/>
        <w:jc w:val="both"/>
      </w:pPr>
      <w:r>
        <w:rPr>
          <w:rtl w:val="0"/>
        </w:rPr>
        <w:t>Αγροτοδιατροή</w:t>
      </w:r>
    </w:p>
    <w:p>
      <w:pPr>
        <w:pStyle w:val="Κύριο τμήμα"/>
        <w:numPr>
          <w:ilvl w:val="0"/>
          <w:numId w:val="4"/>
        </w:numPr>
        <w:spacing w:before="0"/>
        <w:jc w:val="both"/>
      </w:pPr>
      <w:r>
        <w:rPr>
          <w:rtl w:val="0"/>
        </w:rPr>
        <w:t xml:space="preserve">Μεταποίηση </w:t>
      </w:r>
      <w:r>
        <w:rPr>
          <w:rtl w:val="0"/>
        </w:rPr>
        <w:t xml:space="preserve">- </w:t>
      </w:r>
      <w:r>
        <w:rPr>
          <w:rtl w:val="0"/>
        </w:rPr>
        <w:t>Εφοδιαστική Αλυσίδα</w:t>
      </w:r>
    </w:p>
    <w:p>
      <w:pPr>
        <w:pStyle w:val="Κύριο τμήμα"/>
        <w:numPr>
          <w:ilvl w:val="0"/>
          <w:numId w:val="4"/>
        </w:numPr>
        <w:spacing w:before="0"/>
        <w:jc w:val="both"/>
      </w:pPr>
      <w:r>
        <w:rPr>
          <w:rtl w:val="0"/>
        </w:rPr>
        <w:t>Επιχειρηματική Εξωστρέφεια</w:t>
      </w:r>
    </w:p>
    <w:p>
      <w:pPr>
        <w:pStyle w:val="Κύριο τμήμα"/>
        <w:numPr>
          <w:ilvl w:val="0"/>
          <w:numId w:val="4"/>
        </w:numPr>
        <w:spacing w:before="0"/>
        <w:jc w:val="both"/>
      </w:pPr>
      <w:r>
        <w:rPr>
          <w:rtl w:val="0"/>
        </w:rPr>
        <w:t>Ενίσχυση τουριστικών επενδύσεων</w:t>
      </w:r>
    </w:p>
    <w:p>
      <w:pPr>
        <w:pStyle w:val="Κύριο τμήμα"/>
        <w:numPr>
          <w:ilvl w:val="0"/>
          <w:numId w:val="4"/>
        </w:numPr>
        <w:spacing w:before="0"/>
        <w:jc w:val="both"/>
      </w:pPr>
      <w:r>
        <w:rPr>
          <w:rtl w:val="0"/>
        </w:rPr>
        <w:t>Εναλλακτικές μορφές τουρισμού</w:t>
      </w:r>
    </w:p>
    <w:p>
      <w:pPr>
        <w:pStyle w:val="Κύριο τμήμα"/>
        <w:numPr>
          <w:ilvl w:val="0"/>
          <w:numId w:val="4"/>
        </w:numPr>
        <w:spacing w:before="0"/>
        <w:jc w:val="both"/>
      </w:pPr>
      <w:r>
        <w:rPr>
          <w:rtl w:val="0"/>
        </w:rPr>
        <w:t>Μεγάλες επενδύσεις</w:t>
      </w:r>
    </w:p>
    <w:p>
      <w:pPr>
        <w:pStyle w:val="Κύριο τμήμα"/>
        <w:numPr>
          <w:ilvl w:val="0"/>
          <w:numId w:val="4"/>
        </w:numPr>
        <w:spacing w:before="0"/>
        <w:jc w:val="both"/>
      </w:pPr>
      <w:r>
        <w:rPr>
          <w:rtl w:val="0"/>
        </w:rPr>
        <w:t>Ευρωπαϊκές αλυσίδες αξίας</w:t>
      </w:r>
    </w:p>
    <w:p>
      <w:pPr>
        <w:pStyle w:val="Κύριο τμήμα"/>
        <w:numPr>
          <w:ilvl w:val="0"/>
          <w:numId w:val="4"/>
        </w:numPr>
        <w:spacing w:before="0"/>
        <w:jc w:val="both"/>
      </w:pPr>
      <w:r>
        <w:rPr>
          <w:rtl w:val="0"/>
        </w:rPr>
        <w:t xml:space="preserve">Επιχειρηματικότητα </w:t>
      </w:r>
      <w:r>
        <w:rPr>
          <w:rtl w:val="0"/>
        </w:rPr>
        <w:t>360</w:t>
      </w:r>
    </w:p>
    <w:p>
      <w:pPr>
        <w:pStyle w:val="Κύριο τμήμα"/>
        <w:spacing w:before="0"/>
        <w:jc w:val="both"/>
      </w:pPr>
    </w:p>
    <w:p>
      <w:pPr>
        <w:pStyle w:val="Κύριο τμήμα"/>
        <w:spacing w:before="0"/>
        <w:jc w:val="both"/>
      </w:pPr>
      <w:r>
        <w:rPr>
          <w:rtl w:val="0"/>
        </w:rPr>
        <w:t>Κυρίες και κύριοι συνάδελφοι</w:t>
      </w:r>
    </w:p>
    <w:p>
      <w:pPr>
        <w:pStyle w:val="Κύριο τμήμα"/>
        <w:spacing w:before="0"/>
        <w:jc w:val="both"/>
      </w:pPr>
    </w:p>
    <w:p>
      <w:pPr>
        <w:pStyle w:val="Κύριο τμήμα"/>
        <w:spacing w:before="0"/>
        <w:jc w:val="both"/>
      </w:pPr>
      <w:r>
        <w:rPr>
          <w:rtl w:val="0"/>
        </w:rPr>
        <w:t>Ο αναπτυξιακός νόμος έπρεπε να αλλάξει όχι μόνο για να αποτυπώσει το νέο προσανατολισμό της ελληνικής οικονομίας και την αλλαγή του παραγωγικού υποδείγματος</w:t>
      </w:r>
      <w:r>
        <w:rPr>
          <w:rtl w:val="0"/>
        </w:rPr>
        <w:t xml:space="preserve">. </w:t>
      </w:r>
      <w:r>
        <w:rPr>
          <w:rtl w:val="0"/>
        </w:rPr>
        <w:t>Αλλά και γιατί έπρεπε να αποτελέσει ένα ελκυστικό χρηματοδοτικό εργαλείο για την ενίσχυση των ιδιωτικών επενδύσεων</w:t>
      </w:r>
      <w:r>
        <w:rPr>
          <w:rtl w:val="0"/>
        </w:rPr>
        <w:t>.</w:t>
      </w:r>
    </w:p>
    <w:p>
      <w:pPr>
        <w:pStyle w:val="Κύριο τμήμα"/>
        <w:spacing w:before="0"/>
        <w:jc w:val="both"/>
      </w:pPr>
    </w:p>
    <w:p>
      <w:pPr>
        <w:pStyle w:val="Κύριο τμήμα"/>
        <w:spacing w:before="0"/>
        <w:jc w:val="both"/>
      </w:pPr>
      <w:r>
        <w:rPr>
          <w:rtl w:val="0"/>
        </w:rPr>
        <w:t>Όλη η Ευρώπη αναζητά επενδύσεις</w:t>
      </w:r>
      <w:r>
        <w:rPr>
          <w:rtl w:val="0"/>
        </w:rPr>
        <w:t xml:space="preserve">. </w:t>
      </w:r>
      <w:r>
        <w:rPr>
          <w:rtl w:val="0"/>
        </w:rPr>
        <w:t>Δεν είμαστε μόνον εμείς</w:t>
      </w:r>
      <w:r>
        <w:rPr>
          <w:rtl w:val="0"/>
        </w:rPr>
        <w:t xml:space="preserve">. </w:t>
      </w:r>
      <w:r>
        <w:rPr>
          <w:rtl w:val="0"/>
        </w:rPr>
        <w:t>Η προσέλκυση επενδύσεων είναι κυρίαρχη πολιτική των κρατών μελών της ΕΕ</w:t>
      </w:r>
      <w:r>
        <w:rPr>
          <w:rtl w:val="0"/>
        </w:rPr>
        <w:t xml:space="preserve">. </w:t>
      </w:r>
      <w:r>
        <w:rPr>
          <w:rtl w:val="0"/>
        </w:rPr>
        <w:t>Και για να προσελκύσεις επενδύσεις χρειάζεται να δημιουργήσεις ένα φιλοεπενδυτικό περιβάλλον που προϋποθέτει εξάλειψη της γραφειοκρατίας</w:t>
      </w:r>
      <w:r>
        <w:rPr>
          <w:rtl w:val="0"/>
        </w:rPr>
        <w:t xml:space="preserve">, </w:t>
      </w:r>
      <w:r>
        <w:rPr>
          <w:rtl w:val="0"/>
        </w:rPr>
        <w:t>κίνητρα</w:t>
      </w:r>
      <w:r>
        <w:rPr>
          <w:rtl w:val="0"/>
        </w:rPr>
        <w:t xml:space="preserve">, </w:t>
      </w:r>
      <w:r>
        <w:rPr>
          <w:rtl w:val="0"/>
        </w:rPr>
        <w:t>διαφάνεια</w:t>
      </w:r>
      <w:r>
        <w:rPr>
          <w:rtl w:val="0"/>
        </w:rPr>
        <w:t xml:space="preserve">. </w:t>
      </w:r>
    </w:p>
    <w:p>
      <w:pPr>
        <w:pStyle w:val="Κύριο τμήμα"/>
        <w:spacing w:before="0"/>
        <w:jc w:val="both"/>
      </w:pPr>
    </w:p>
    <w:p>
      <w:pPr>
        <w:pStyle w:val="Κύριο τμήμα"/>
        <w:spacing w:before="0"/>
        <w:jc w:val="both"/>
      </w:pPr>
      <w:r>
        <w:rPr>
          <w:rtl w:val="0"/>
        </w:rPr>
        <w:t>Οι διαδικασίες παίζουν σημαντικό ρόλο και όπως παρατηρήθηκε στο πλαίσιο της δημόσιας διαβούλευσης η πλειονότητα των παρατηρήσεων αφορούσε κυρίως σε θέματα διαδικασιών</w:t>
      </w:r>
      <w:r>
        <w:rPr>
          <w:rtl w:val="0"/>
        </w:rPr>
        <w:t xml:space="preserve">. </w:t>
      </w:r>
      <w:r>
        <w:rPr>
          <w:rtl w:val="0"/>
        </w:rPr>
        <w:t>Δεδομένου ότι αποτελεί στρατηγικό κυβερνητικό πυλώνα η προσπάθεια κατάργησης παρωχημένων γραφειοκρατικών διαδικασιών και η διάθεση ανθρώπινων και υλικών πόρων κρίνεται απρόσφορη</w:t>
      </w:r>
      <w:r>
        <w:rPr>
          <w:rtl w:val="0"/>
        </w:rPr>
        <w:t xml:space="preserve">, </w:t>
      </w:r>
      <w:r>
        <w:rPr>
          <w:rtl w:val="0"/>
        </w:rPr>
        <w:t>ο νέος νόμος εισάγει σημαντικές καινοτομίες σε όλη την διαδικασία υποβολής</w:t>
      </w:r>
      <w:r>
        <w:rPr>
          <w:rtl w:val="0"/>
        </w:rPr>
        <w:t xml:space="preserve">, </w:t>
      </w:r>
      <w:r>
        <w:rPr>
          <w:rtl w:val="0"/>
        </w:rPr>
        <w:t>αξιολόγησης</w:t>
      </w:r>
      <w:r>
        <w:rPr>
          <w:rtl w:val="0"/>
        </w:rPr>
        <w:t xml:space="preserve">, </w:t>
      </w:r>
      <w:r>
        <w:rPr>
          <w:rtl w:val="0"/>
        </w:rPr>
        <w:t xml:space="preserve">ελέγχου των επενδυτικών σχεδίων και της έκδοσης των συναφών διοικητικών πράξεων </w:t>
      </w:r>
      <w:r>
        <w:rPr>
          <w:rtl w:val="0"/>
        </w:rPr>
        <w:t>(</w:t>
      </w:r>
      <w:r>
        <w:rPr>
          <w:rtl w:val="0"/>
        </w:rPr>
        <w:t>με ρητές προθεσμίες</w:t>
      </w:r>
      <w:r>
        <w:rPr>
          <w:rtl w:val="0"/>
        </w:rPr>
        <w:t>).</w:t>
      </w:r>
    </w:p>
    <w:p>
      <w:pPr>
        <w:pStyle w:val="Κύριο τμήμα"/>
        <w:spacing w:before="0"/>
        <w:jc w:val="both"/>
      </w:pPr>
    </w:p>
    <w:p>
      <w:pPr>
        <w:pStyle w:val="Κύριο τμήμα"/>
        <w:spacing w:before="0"/>
        <w:jc w:val="both"/>
      </w:pPr>
      <w:r>
        <w:rPr>
          <w:rtl w:val="0"/>
        </w:rPr>
        <w:t>Σκοπός είναι η επένδυση να γίνει</w:t>
      </w:r>
      <w:r>
        <w:rPr>
          <w:rtl w:val="0"/>
        </w:rPr>
        <w:t xml:space="preserve">. </w:t>
      </w:r>
      <w:r>
        <w:rPr>
          <w:rtl w:val="0"/>
        </w:rPr>
        <w:t>Όχι να μείνει ένα απλό σχέδιο</w:t>
      </w:r>
      <w:r>
        <w:rPr>
          <w:rtl w:val="0"/>
        </w:rPr>
        <w:t xml:space="preserve">. </w:t>
      </w:r>
      <w:r>
        <w:rPr>
          <w:rtl w:val="0"/>
        </w:rPr>
        <w:t>Αύξηση των επενδύσεων επιτυγχάνεται με την πραγματοποίηση της επένδυσης</w:t>
      </w:r>
      <w:r>
        <w:rPr>
          <w:rtl w:val="0"/>
        </w:rPr>
        <w:t xml:space="preserve">! </w:t>
      </w:r>
      <w:r>
        <w:rPr>
          <w:rtl w:val="0"/>
        </w:rPr>
        <w:t>Συνεπώς</w:t>
      </w:r>
      <w:r>
        <w:rPr>
          <w:rtl w:val="0"/>
        </w:rPr>
        <w:t xml:space="preserve">, </w:t>
      </w:r>
      <w:r>
        <w:rPr>
          <w:rtl w:val="0"/>
        </w:rPr>
        <w:t xml:space="preserve">για την επίτευξη του στόχου που θα είναι πλέον απολύτως </w:t>
      </w:r>
      <w:r>
        <w:rPr>
          <w:b w:val="1"/>
          <w:bCs w:val="1"/>
          <w:rtl w:val="0"/>
        </w:rPr>
        <w:t>μετρήσιμη</w:t>
      </w:r>
      <w:r>
        <w:rPr>
          <w:rtl w:val="0"/>
        </w:rPr>
        <w:t xml:space="preserve">, </w:t>
      </w:r>
      <w:r>
        <w:rPr>
          <w:rtl w:val="0"/>
        </w:rPr>
        <w:t>επιδιώκεται</w:t>
      </w:r>
      <w:r>
        <w:rPr>
          <w:rtl w:val="0"/>
        </w:rPr>
        <w:t>:</w:t>
      </w:r>
    </w:p>
    <w:p>
      <w:pPr>
        <w:pStyle w:val="Κύριο τμήμα"/>
        <w:spacing w:before="0"/>
        <w:jc w:val="both"/>
      </w:pPr>
    </w:p>
    <w:p>
      <w:pPr>
        <w:pStyle w:val="Κύριο τμήμα"/>
        <w:spacing w:before="0"/>
        <w:jc w:val="both"/>
      </w:pPr>
      <w:r>
        <w:rPr>
          <w:rtl w:val="0"/>
        </w:rPr>
        <w:t>α</w:t>
      </w:r>
      <w:r>
        <w:rPr>
          <w:rtl w:val="0"/>
        </w:rPr>
        <w:t xml:space="preserve">. </w:t>
      </w:r>
      <w:r>
        <w:rPr>
          <w:rtl w:val="0"/>
        </w:rPr>
        <w:t xml:space="preserve">η </w:t>
      </w:r>
      <w:r>
        <w:rPr>
          <w:b w:val="1"/>
          <w:bCs w:val="1"/>
          <w:rtl w:val="0"/>
        </w:rPr>
        <w:t>ελκυστικότητα</w:t>
      </w:r>
      <w:r>
        <w:rPr>
          <w:rtl w:val="0"/>
        </w:rPr>
        <w:t xml:space="preserve"> του νόμου</w:t>
      </w:r>
      <w:r>
        <w:rPr>
          <w:rtl w:val="0"/>
        </w:rPr>
        <w:t xml:space="preserve">, </w:t>
      </w:r>
      <w:r>
        <w:rPr>
          <w:rtl w:val="0"/>
        </w:rPr>
        <w:t xml:space="preserve">με την </w:t>
      </w:r>
      <w:r>
        <w:rPr>
          <w:u w:val="single"/>
          <w:rtl w:val="0"/>
        </w:rPr>
        <w:t>χορήγηση υψηλών ποσοστών</w:t>
      </w:r>
      <w:r>
        <w:rPr>
          <w:rtl w:val="0"/>
        </w:rPr>
        <w:t xml:space="preserve"> κρατικών ενισχύσεων για ιδιωτικές επενδύσεις και με την </w:t>
      </w:r>
      <w:r>
        <w:rPr>
          <w:u w:val="single"/>
          <w:rtl w:val="0"/>
        </w:rPr>
        <w:t>παροχή κινήτρων</w:t>
      </w:r>
      <w:r>
        <w:rPr>
          <w:rtl w:val="0"/>
        </w:rPr>
        <w:t xml:space="preserve"> σε συγκεκριμένες δραστηριότητες</w:t>
      </w:r>
    </w:p>
    <w:p>
      <w:pPr>
        <w:pStyle w:val="Κύριο τμήμα"/>
        <w:spacing w:before="0"/>
        <w:jc w:val="both"/>
      </w:pPr>
    </w:p>
    <w:p>
      <w:pPr>
        <w:pStyle w:val="Κύριο τμήμα"/>
        <w:spacing w:before="0"/>
        <w:jc w:val="both"/>
      </w:pPr>
      <w:r>
        <w:rPr>
          <w:rtl w:val="0"/>
        </w:rPr>
        <w:t>β</w:t>
      </w:r>
      <w:r>
        <w:rPr>
          <w:rtl w:val="0"/>
        </w:rPr>
        <w:t xml:space="preserve">. </w:t>
      </w:r>
      <w:r>
        <w:rPr>
          <w:rtl w:val="0"/>
        </w:rPr>
        <w:t xml:space="preserve">η </w:t>
      </w:r>
      <w:r>
        <w:rPr>
          <w:b w:val="1"/>
          <w:bCs w:val="1"/>
          <w:rtl w:val="0"/>
        </w:rPr>
        <w:t>αποτελεσματικότητα</w:t>
      </w:r>
      <w:r>
        <w:rPr>
          <w:rtl w:val="0"/>
        </w:rPr>
        <w:t xml:space="preserve"> του νόμου</w:t>
      </w:r>
      <w:r>
        <w:rPr>
          <w:rtl w:val="0"/>
        </w:rPr>
        <w:t xml:space="preserve">, </w:t>
      </w:r>
      <w:r>
        <w:rPr>
          <w:rtl w:val="0"/>
        </w:rPr>
        <w:t>με την άρση γραφειοκρατικών εμποδίων</w:t>
      </w:r>
      <w:r>
        <w:rPr>
          <w:rtl w:val="0"/>
        </w:rPr>
        <w:t xml:space="preserve">, </w:t>
      </w:r>
      <w:r>
        <w:rPr>
          <w:rtl w:val="0"/>
        </w:rPr>
        <w:t>διευκολύνσεις στις διαδικασίες έγκρισης</w:t>
      </w:r>
      <w:r>
        <w:rPr>
          <w:rtl w:val="0"/>
        </w:rPr>
        <w:t xml:space="preserve">, </w:t>
      </w:r>
      <w:r>
        <w:rPr>
          <w:rtl w:val="0"/>
        </w:rPr>
        <w:t>σύντμηση του χρόνου ανταπόκρισης των υπηρεσιών στα υποβαλλόμενα αιτήματα και αξιοποίηση του νέου Πληροφοριακού Συστήματος που αναπτύσσεται για την υποστήριξη του Αναπτυξιακού νόμου</w:t>
      </w:r>
    </w:p>
    <w:p>
      <w:pPr>
        <w:pStyle w:val="Κύριο τμήμα"/>
        <w:spacing w:before="0"/>
        <w:jc w:val="both"/>
      </w:pPr>
    </w:p>
    <w:p>
      <w:pPr>
        <w:pStyle w:val="Κύριο τμήμα"/>
        <w:spacing w:before="0"/>
        <w:jc w:val="both"/>
      </w:pPr>
      <w:r>
        <w:rPr>
          <w:rtl w:val="0"/>
        </w:rPr>
        <w:t>γ</w:t>
      </w:r>
      <w:r>
        <w:rPr>
          <w:rtl w:val="0"/>
        </w:rPr>
        <w:t xml:space="preserve">. </w:t>
      </w:r>
      <w:r>
        <w:rPr>
          <w:rtl w:val="0"/>
        </w:rPr>
        <w:t xml:space="preserve">η </w:t>
      </w:r>
      <w:r>
        <w:rPr>
          <w:b w:val="1"/>
          <w:bCs w:val="1"/>
          <w:rtl w:val="0"/>
        </w:rPr>
        <w:t>επεκτασιμότητα</w:t>
      </w:r>
      <w:r>
        <w:rPr>
          <w:rtl w:val="0"/>
        </w:rPr>
        <w:t xml:space="preserve"> του νόμου με την διεύρυνση του αριθμού επενδυτικών σχεδίων και πέραν των παραδοσιακών</w:t>
      </w:r>
      <w:r>
        <w:rPr>
          <w:rtl w:val="0"/>
        </w:rPr>
        <w:t xml:space="preserve">, </w:t>
      </w:r>
      <w:r>
        <w:rPr>
          <w:rtl w:val="0"/>
        </w:rPr>
        <w:t>με τον εμπλουτισμό παραγόμενων προϊόντων</w:t>
      </w:r>
      <w:r>
        <w:rPr>
          <w:rtl w:val="0"/>
        </w:rPr>
        <w:t xml:space="preserve">, </w:t>
      </w:r>
      <w:r>
        <w:rPr>
          <w:rtl w:val="0"/>
        </w:rPr>
        <w:t>υπηρεσιών</w:t>
      </w:r>
      <w:r>
        <w:rPr>
          <w:rtl w:val="0"/>
        </w:rPr>
        <w:t xml:space="preserve">, </w:t>
      </w:r>
      <w:r>
        <w:rPr>
          <w:rtl w:val="0"/>
        </w:rPr>
        <w:t>αλλά και μέσων και διαδικασιών παραγωγής τους</w:t>
      </w:r>
      <w:r>
        <w:rPr>
          <w:rtl w:val="0"/>
        </w:rPr>
        <w:t xml:space="preserve">, </w:t>
      </w:r>
      <w:r>
        <w:rPr>
          <w:rtl w:val="0"/>
        </w:rPr>
        <w:t>με την έγκριση σχεδίων σε απομακρυσμένες</w:t>
      </w:r>
      <w:r>
        <w:rPr>
          <w:rtl w:val="0"/>
        </w:rPr>
        <w:t xml:space="preserve">, </w:t>
      </w:r>
      <w:r>
        <w:rPr>
          <w:rtl w:val="0"/>
        </w:rPr>
        <w:t>αποκεντρωμένες περιοχές της χώρας</w:t>
      </w:r>
      <w:r>
        <w:rPr>
          <w:rtl w:val="0"/>
        </w:rPr>
        <w:t>.</w:t>
      </w:r>
    </w:p>
    <w:p>
      <w:pPr>
        <w:pStyle w:val="Κύριο τμήμα"/>
        <w:spacing w:before="0"/>
        <w:jc w:val="both"/>
      </w:pPr>
    </w:p>
    <w:p>
      <w:pPr>
        <w:pStyle w:val="Κύριο τμήμα"/>
        <w:spacing w:before="0"/>
        <w:jc w:val="both"/>
      </w:pPr>
      <w:r>
        <w:rPr>
          <w:rtl w:val="0"/>
        </w:rPr>
        <w:t>δ</w:t>
      </w:r>
      <w:r>
        <w:rPr>
          <w:rtl w:val="0"/>
        </w:rPr>
        <w:t xml:space="preserve">. </w:t>
      </w:r>
      <w:r>
        <w:rPr>
          <w:rtl w:val="0"/>
        </w:rPr>
        <w:t xml:space="preserve">η </w:t>
      </w:r>
      <w:r>
        <w:rPr>
          <w:b w:val="1"/>
          <w:bCs w:val="1"/>
          <w:rtl w:val="0"/>
        </w:rPr>
        <w:t>νεοτερικότητα</w:t>
      </w:r>
      <w:r>
        <w:rPr>
          <w:rtl w:val="0"/>
        </w:rPr>
        <w:t xml:space="preserve"> του νόμου με την αξιοποίηση</w:t>
      </w:r>
      <w:r>
        <w:rPr>
          <w:rtl w:val="0"/>
        </w:rPr>
        <w:t xml:space="preserve">, </w:t>
      </w:r>
      <w:r>
        <w:rPr>
          <w:rtl w:val="0"/>
        </w:rPr>
        <w:t>για πρώτη φορά</w:t>
      </w:r>
      <w:r>
        <w:rPr>
          <w:rtl w:val="0"/>
        </w:rPr>
        <w:t xml:space="preserve">, </w:t>
      </w:r>
      <w:r>
        <w:rPr>
          <w:rtl w:val="0"/>
        </w:rPr>
        <w:t>των δυνατοτήτων που παρέχει ο Γενικός Απαλλακτικός Κανονισμός</w:t>
      </w:r>
      <w:r>
        <w:rPr>
          <w:rtl w:val="0"/>
        </w:rPr>
        <w:t>.</w:t>
      </w:r>
    </w:p>
    <w:p>
      <w:pPr>
        <w:pStyle w:val="Κύριο τμήμα"/>
        <w:spacing w:before="0"/>
        <w:jc w:val="both"/>
      </w:pPr>
    </w:p>
    <w:p>
      <w:pPr>
        <w:pStyle w:val="Κύριο τμήμα"/>
        <w:spacing w:before="0"/>
        <w:jc w:val="both"/>
      </w:pPr>
      <w:r>
        <w:rPr>
          <w:rtl w:val="0"/>
        </w:rPr>
        <w:t>Κυρίες και κύριοι συνάδελφοι</w:t>
      </w:r>
    </w:p>
    <w:p>
      <w:pPr>
        <w:pStyle w:val="Κύριο τμήμα"/>
        <w:spacing w:before="0"/>
        <w:jc w:val="both"/>
      </w:pPr>
    </w:p>
    <w:p>
      <w:pPr>
        <w:pStyle w:val="Κύριο τμήμα"/>
        <w:spacing w:before="0"/>
        <w:jc w:val="both"/>
      </w:pPr>
      <w:r>
        <w:rPr>
          <w:rtl w:val="0"/>
        </w:rPr>
        <w:t xml:space="preserve">Ο νέος νόμος συντάσσεται την ίδια περίοδο που εκκινεί και η νέα προγραμματική περίοδος </w:t>
      </w:r>
      <w:r>
        <w:rPr>
          <w:rtl w:val="0"/>
        </w:rPr>
        <w:t xml:space="preserve">2021-2027 </w:t>
      </w:r>
      <w:r>
        <w:rPr>
          <w:rtl w:val="0"/>
        </w:rPr>
        <w:t>του ΕΣΠΑ</w:t>
      </w:r>
      <w:r>
        <w:rPr>
          <w:rtl w:val="0"/>
        </w:rPr>
        <w:t xml:space="preserve">, </w:t>
      </w:r>
      <w:r>
        <w:rPr>
          <w:rtl w:val="0"/>
        </w:rPr>
        <w:t>οργανώνεται το Ταμείο Ανάκαμψης</w:t>
      </w:r>
      <w:r>
        <w:rPr>
          <w:rtl w:val="0"/>
        </w:rPr>
        <w:t xml:space="preserve">, </w:t>
      </w:r>
      <w:r>
        <w:rPr>
          <w:rtl w:val="0"/>
        </w:rPr>
        <w:t xml:space="preserve">τροποποιούνται μια σειρά κανονισμών της Ευρωπαϊκής Επιτροπής για τις Κρατικές Ενισχύσεις </w:t>
      </w:r>
      <w:r>
        <w:rPr>
          <w:rtl w:val="0"/>
        </w:rPr>
        <w:t>(</w:t>
      </w:r>
      <w:r>
        <w:rPr>
          <w:rtl w:val="0"/>
        </w:rPr>
        <w:t>απαλλακτικός Κανονισμός</w:t>
      </w:r>
      <w:r>
        <w:rPr>
          <w:rtl w:val="0"/>
        </w:rPr>
        <w:t xml:space="preserve">, </w:t>
      </w:r>
      <w:r>
        <w:rPr>
          <w:rtl w:val="0"/>
        </w:rPr>
        <w:t>κατευθυντήριες γραμμές για τις ενισχύσεις Περιφερειακού Χαρακτήρα</w:t>
      </w:r>
      <w:r>
        <w:rPr>
          <w:rtl w:val="0"/>
        </w:rPr>
        <w:t xml:space="preserve">) </w:t>
      </w:r>
      <w:r>
        <w:rPr>
          <w:rtl w:val="0"/>
        </w:rPr>
        <w:t xml:space="preserve">και κυρίως έχει εγκριθεί ο νέος Χάρτης Περιφερειακών ενισχύσεων </w:t>
      </w:r>
      <w:r>
        <w:rPr>
          <w:rtl w:val="0"/>
        </w:rPr>
        <w:t xml:space="preserve">2022-2027, </w:t>
      </w:r>
      <w:r>
        <w:rPr>
          <w:rtl w:val="0"/>
        </w:rPr>
        <w:t>με αυξημένα ποσοστά χορήγησης κρατικών ενισχύσεων για τις περισσότερες Περιφέρειες της χώρας</w:t>
      </w:r>
      <w:r>
        <w:rPr>
          <w:rtl w:val="0"/>
        </w:rPr>
        <w:t>.</w:t>
      </w:r>
    </w:p>
    <w:p>
      <w:pPr>
        <w:pStyle w:val="Κύριο τμήμα"/>
        <w:spacing w:before="0"/>
        <w:jc w:val="both"/>
      </w:pPr>
    </w:p>
    <w:p>
      <w:pPr>
        <w:pStyle w:val="Κύριο τμήμα"/>
        <w:spacing w:before="0"/>
        <w:jc w:val="both"/>
      </w:pPr>
      <w:r>
        <w:rPr>
          <w:rtl w:val="0"/>
        </w:rPr>
        <w:t>Για αυτό και τα περισσότερα καθεστώτα του νέου νόμου έχουν αναπτυχθεί σε μορφές που θα μπορούν να χρηματοδοτηθούν από Προγράμματα ΕΣΠΑ ή και του Ταμείου Ανάκαμψης</w:t>
      </w:r>
      <w:r>
        <w:rPr>
          <w:rtl w:val="0"/>
        </w:rPr>
        <w:t xml:space="preserve">. </w:t>
      </w:r>
      <w:r>
        <w:rPr>
          <w:rtl w:val="0"/>
        </w:rPr>
        <w:t>Μάλιστα με την διασφάλιση της χρηματοδότησης του θα γίνεται και η ενεργοποίηση των καθεστώτων ενίσχυσης που θα προκηρύσσονται με σταθερούς κύκλους σε ετήσια βάση</w:t>
      </w:r>
      <w:r>
        <w:rPr>
          <w:rtl w:val="0"/>
        </w:rPr>
        <w:t>.</w:t>
      </w:r>
    </w:p>
    <w:p>
      <w:pPr>
        <w:pStyle w:val="Κύριο τμήμα"/>
        <w:spacing w:before="0"/>
        <w:jc w:val="both"/>
      </w:pPr>
    </w:p>
    <w:p>
      <w:pPr>
        <w:pStyle w:val="Κύριο τμήμα"/>
        <w:spacing w:before="0"/>
        <w:jc w:val="both"/>
      </w:pPr>
      <w:r>
        <w:rPr>
          <w:rtl w:val="0"/>
        </w:rPr>
        <w:t>Παράλληλα</w:t>
      </w:r>
      <w:r>
        <w:rPr>
          <w:rtl w:val="0"/>
        </w:rPr>
        <w:t xml:space="preserve">, </w:t>
      </w:r>
      <w:r>
        <w:rPr>
          <w:rtl w:val="0"/>
        </w:rPr>
        <w:t>από το Ταμείο της Δίκαιης Μετάβασης χρηματοδοτούνται σχέδια που εντάσσονται στο καθεστώς Δίκαιης Αναπτυξιακής Μετάβασης</w:t>
      </w:r>
      <w:r>
        <w:rPr>
          <w:rtl w:val="0"/>
        </w:rPr>
        <w:t xml:space="preserve">. </w:t>
      </w:r>
      <w:r>
        <w:rPr>
          <w:rtl w:val="0"/>
        </w:rPr>
        <w:t>Στο συγκεκριμένο καθεστώς δεν τίθενται όρια ενίσχυσης των επενδυτικών σχεδίων πλην των ανωτέρων ποσοστών που έχουν εγκριθεί από τον Χάρτη Περιφερειακών Ενισχύσεων</w:t>
      </w:r>
      <w:r>
        <w:rPr>
          <w:rtl w:val="0"/>
        </w:rPr>
        <w:t>.</w:t>
      </w:r>
    </w:p>
    <w:p>
      <w:pPr>
        <w:pStyle w:val="Κύριο τμήμα"/>
        <w:spacing w:before="0"/>
        <w:jc w:val="both"/>
      </w:pPr>
    </w:p>
    <w:p>
      <w:pPr>
        <w:pStyle w:val="Κύριο τμήμα"/>
        <w:spacing w:before="0"/>
        <w:jc w:val="both"/>
      </w:pPr>
      <w:r>
        <w:rPr>
          <w:rtl w:val="0"/>
        </w:rPr>
        <w:t>Από κει και πέρα</w:t>
      </w:r>
      <w:r>
        <w:rPr>
          <w:rtl w:val="0"/>
        </w:rPr>
        <w:t xml:space="preserve">, </w:t>
      </w:r>
      <w:r>
        <w:rPr>
          <w:rtl w:val="0"/>
        </w:rPr>
        <w:t xml:space="preserve">η κρατική ενίσχυση θα ανέλθει στο </w:t>
      </w:r>
      <w:r>
        <w:rPr>
          <w:rtl w:val="0"/>
        </w:rPr>
        <w:t xml:space="preserve">1 </w:t>
      </w:r>
      <w:r>
        <w:rPr>
          <w:rtl w:val="0"/>
        </w:rPr>
        <w:t>δισ</w:t>
      </w:r>
      <w:r>
        <w:rPr>
          <w:rtl w:val="0"/>
        </w:rPr>
        <w:t xml:space="preserve">. 800 </w:t>
      </w:r>
      <w:r>
        <w:rPr>
          <w:rtl w:val="0"/>
        </w:rPr>
        <w:t>εκ</w:t>
      </w:r>
      <w:r>
        <w:rPr>
          <w:rtl w:val="0"/>
        </w:rPr>
        <w:t xml:space="preserve">. </w:t>
      </w:r>
      <w:r>
        <w:rPr>
          <w:rtl w:val="0"/>
        </w:rPr>
        <w:t xml:space="preserve">€ </w:t>
      </w:r>
      <w:r>
        <w:rPr>
          <w:rtl w:val="0"/>
        </w:rPr>
        <w:t xml:space="preserve">(12 </w:t>
      </w:r>
      <w:r>
        <w:rPr>
          <w:rtl w:val="0"/>
        </w:rPr>
        <w:t xml:space="preserve">καθεστώτα Χ </w:t>
      </w:r>
      <w:r>
        <w:rPr>
          <w:rtl w:val="0"/>
        </w:rPr>
        <w:t xml:space="preserve">150 </w:t>
      </w:r>
      <w:r>
        <w:rPr>
          <w:rtl w:val="0"/>
        </w:rPr>
        <w:t>εκ</w:t>
      </w:r>
      <w:r>
        <w:rPr>
          <w:rtl w:val="0"/>
        </w:rPr>
        <w:t>.</w:t>
      </w:r>
      <w:r>
        <w:rPr>
          <w:rtl w:val="0"/>
        </w:rPr>
        <w:t>€</w:t>
      </w:r>
      <w:r>
        <w:rPr>
          <w:rtl w:val="0"/>
        </w:rPr>
        <w:t>).</w:t>
      </w:r>
    </w:p>
    <w:p>
      <w:pPr>
        <w:pStyle w:val="Κύριο τμήμα"/>
        <w:spacing w:before="0"/>
        <w:jc w:val="both"/>
      </w:pPr>
    </w:p>
    <w:p>
      <w:pPr>
        <w:pStyle w:val="Κύριο τμήμα"/>
        <w:spacing w:before="0"/>
        <w:jc w:val="both"/>
      </w:pPr>
      <w:r>
        <w:rPr>
          <w:rtl w:val="0"/>
        </w:rPr>
        <w:t>Από αυτά</w:t>
      </w:r>
      <w:r>
        <w:rPr>
          <w:rtl w:val="0"/>
        </w:rPr>
        <w:t>,</w:t>
      </w:r>
    </w:p>
    <w:p>
      <w:pPr>
        <w:pStyle w:val="Κύριο τμήμα"/>
        <w:spacing w:before="0"/>
        <w:jc w:val="both"/>
      </w:pPr>
    </w:p>
    <w:p>
      <w:pPr>
        <w:pStyle w:val="Κύριο τμήμα"/>
        <w:spacing w:before="0"/>
        <w:jc w:val="both"/>
      </w:pPr>
      <w:r>
        <w:rPr>
          <w:rtl w:val="0"/>
        </w:rPr>
        <w:t xml:space="preserve">900 </w:t>
      </w:r>
      <w:r>
        <w:rPr>
          <w:rtl w:val="0"/>
        </w:rPr>
        <w:t>εκ</w:t>
      </w:r>
      <w:r>
        <w:rPr>
          <w:rtl w:val="0"/>
        </w:rPr>
        <w:t xml:space="preserve">. </w:t>
      </w:r>
      <w:r>
        <w:rPr>
          <w:rtl w:val="0"/>
        </w:rPr>
        <w:t>από κίνητρα φορολογικής απαλλαγής</w:t>
      </w:r>
      <w:r>
        <w:rPr>
          <w:rtl w:val="0"/>
        </w:rPr>
        <w:t xml:space="preserve">, </w:t>
      </w:r>
      <w:r>
        <w:rPr>
          <w:rtl w:val="0"/>
        </w:rPr>
        <w:t>επιδότησης χρηματοδοτικής μίσθωσης</w:t>
      </w:r>
      <w:r>
        <w:rPr>
          <w:rtl w:val="0"/>
        </w:rPr>
        <w:t xml:space="preserve">, </w:t>
      </w:r>
      <w:r>
        <w:rPr>
          <w:rtl w:val="0"/>
        </w:rPr>
        <w:t xml:space="preserve">επιδότησης μισθολογικού κόστους </w:t>
      </w:r>
      <w:r>
        <w:rPr>
          <w:rtl w:val="0"/>
        </w:rPr>
        <w:t>(</w:t>
      </w:r>
      <w:r>
        <w:rPr>
          <w:rtl w:val="0"/>
        </w:rPr>
        <w:t>για μικρές και πολύ μικρές περιλαμβάνεται και η επιχορήγηση</w:t>
      </w:r>
      <w:r>
        <w:rPr>
          <w:rtl w:val="0"/>
        </w:rPr>
        <w:t>)</w:t>
      </w:r>
    </w:p>
    <w:p>
      <w:pPr>
        <w:pStyle w:val="Κύριο τμήμα"/>
        <w:spacing w:before="0"/>
        <w:jc w:val="both"/>
      </w:pPr>
    </w:p>
    <w:p>
      <w:pPr>
        <w:pStyle w:val="Κύριο τμήμα"/>
        <w:spacing w:before="0"/>
        <w:jc w:val="both"/>
      </w:pPr>
      <w:r>
        <w:rPr>
          <w:rtl w:val="0"/>
        </w:rPr>
        <w:t xml:space="preserve">900 </w:t>
      </w:r>
      <w:r>
        <w:rPr>
          <w:rtl w:val="0"/>
        </w:rPr>
        <w:t>εκ</w:t>
      </w:r>
      <w:r>
        <w:rPr>
          <w:rtl w:val="0"/>
        </w:rPr>
        <w:t xml:space="preserve">. </w:t>
      </w:r>
      <w:r>
        <w:rPr>
          <w:rtl w:val="0"/>
        </w:rPr>
        <w:t>επιχορηγήσεις από το Πρόγραμμα Δημοσίων Επενδύσεων</w:t>
      </w:r>
      <w:r>
        <w:rPr>
          <w:rtl w:val="0"/>
        </w:rPr>
        <w:t>.</w:t>
      </w:r>
    </w:p>
    <w:p>
      <w:pPr>
        <w:pStyle w:val="Κύριο τμήμα"/>
        <w:spacing w:before="0"/>
        <w:jc w:val="both"/>
      </w:pPr>
    </w:p>
    <w:p>
      <w:pPr>
        <w:pStyle w:val="Κύριο τμήμα"/>
        <w:spacing w:before="0"/>
        <w:jc w:val="both"/>
      </w:pPr>
      <w:r>
        <w:rPr>
          <w:rtl w:val="0"/>
        </w:rPr>
        <w:t>Κυρίες και κύριοι συνάδελφοι</w:t>
      </w:r>
    </w:p>
    <w:p>
      <w:pPr>
        <w:pStyle w:val="Κύριο τμήμα"/>
        <w:spacing w:before="0"/>
        <w:jc w:val="both"/>
      </w:pPr>
    </w:p>
    <w:p>
      <w:pPr>
        <w:pStyle w:val="Κύριο τμήμα"/>
        <w:spacing w:before="0"/>
        <w:jc w:val="both"/>
      </w:pPr>
      <w:r>
        <w:rPr>
          <w:rtl w:val="0"/>
        </w:rPr>
        <w:t xml:space="preserve">Το </w:t>
      </w:r>
      <w:r>
        <w:rPr>
          <w:rtl w:val="0"/>
        </w:rPr>
        <w:t xml:space="preserve">2022 </w:t>
      </w:r>
      <w:r>
        <w:rPr>
          <w:rtl w:val="0"/>
        </w:rPr>
        <w:t>είναι ένα έτος που κρίνονται πολλά</w:t>
      </w:r>
      <w:r>
        <w:rPr>
          <w:rtl w:val="0"/>
        </w:rPr>
        <w:t xml:space="preserve">, </w:t>
      </w:r>
      <w:r>
        <w:rPr>
          <w:rtl w:val="0"/>
        </w:rPr>
        <w:t>σε πολλά επίπεδα</w:t>
      </w:r>
      <w:r>
        <w:rPr>
          <w:rtl w:val="0"/>
        </w:rPr>
        <w:t>.</w:t>
      </w:r>
    </w:p>
    <w:p>
      <w:pPr>
        <w:pStyle w:val="Κύριο τμήμα"/>
        <w:spacing w:before="0"/>
        <w:jc w:val="both"/>
      </w:pPr>
    </w:p>
    <w:p>
      <w:pPr>
        <w:pStyle w:val="Κύριο τμήμα"/>
        <w:spacing w:before="0"/>
        <w:jc w:val="both"/>
      </w:pPr>
      <w:r>
        <w:rPr>
          <w:rtl w:val="0"/>
        </w:rPr>
        <w:t xml:space="preserve">Από το καλοκαίρι του </w:t>
      </w:r>
      <w:r>
        <w:rPr>
          <w:rtl w:val="0"/>
        </w:rPr>
        <w:t xml:space="preserve">2019 </w:t>
      </w:r>
      <w:r>
        <w:rPr>
          <w:rtl w:val="0"/>
        </w:rPr>
        <w:t>που η ΝΔ ανέλαβε την εξουσία μέχρι σήμερα καλούμαστε διαρκώς να διαχειριζόμαστε κρίσεις</w:t>
      </w:r>
      <w:r>
        <w:rPr>
          <w:rtl w:val="0"/>
        </w:rPr>
        <w:t>.</w:t>
      </w:r>
    </w:p>
    <w:p>
      <w:pPr>
        <w:pStyle w:val="Κύριο τμήμα"/>
        <w:spacing w:before="0"/>
        <w:jc w:val="both"/>
      </w:pPr>
    </w:p>
    <w:p>
      <w:pPr>
        <w:pStyle w:val="Κύριο τμήμα"/>
        <w:spacing w:before="0"/>
        <w:jc w:val="both"/>
      </w:pPr>
      <w:r>
        <w:rPr>
          <w:rtl w:val="0"/>
        </w:rPr>
        <w:t>Δυο χρόνια και κάτι καταναλώνουμε ενέργεια για να αντιμετωπίζουμε έκτακτες ανάγκες</w:t>
      </w:r>
      <w:r>
        <w:rPr>
          <w:rtl w:val="0"/>
        </w:rPr>
        <w:t xml:space="preserve">, </w:t>
      </w:r>
      <w:r>
        <w:rPr>
          <w:rtl w:val="0"/>
        </w:rPr>
        <w:t>την ώρα που θα έπρεπε να δίνουμε όλη μας την ενέργεια στο να βρίσκουμε λύσεις για να αυξηθεί η παραγωγικότητα της χώρας</w:t>
      </w:r>
      <w:r>
        <w:rPr>
          <w:rtl w:val="0"/>
        </w:rPr>
        <w:t xml:space="preserve">, </w:t>
      </w:r>
      <w:r>
        <w:rPr>
          <w:rtl w:val="0"/>
        </w:rPr>
        <w:t>να δημιουργηθεί νέος πλούτος</w:t>
      </w:r>
      <w:r>
        <w:rPr>
          <w:rtl w:val="0"/>
        </w:rPr>
        <w:t xml:space="preserve">, </w:t>
      </w:r>
      <w:r>
        <w:rPr>
          <w:rtl w:val="0"/>
        </w:rPr>
        <w:t>να υπάρξει ανάπτυξη και νέες θέσεις απασχόλησης</w:t>
      </w:r>
      <w:r>
        <w:rPr>
          <w:rtl w:val="0"/>
        </w:rPr>
        <w:t>.</w:t>
      </w:r>
    </w:p>
    <w:p>
      <w:pPr>
        <w:pStyle w:val="Κύριο τμήμα"/>
        <w:spacing w:before="0"/>
        <w:jc w:val="both"/>
      </w:pPr>
    </w:p>
    <w:p>
      <w:pPr>
        <w:pStyle w:val="Κύριο τμήμα"/>
        <w:spacing w:before="0"/>
        <w:jc w:val="both"/>
      </w:pPr>
      <w:r>
        <w:rPr>
          <w:rtl w:val="0"/>
        </w:rPr>
        <w:t>Γιατί στο κάτω κάτω εκεί θα κριθούμε</w:t>
      </w:r>
      <w:r>
        <w:rPr>
          <w:rtl w:val="0"/>
        </w:rPr>
        <w:t xml:space="preserve">. </w:t>
      </w:r>
    </w:p>
    <w:p>
      <w:pPr>
        <w:pStyle w:val="Κύριο τμήμα"/>
        <w:spacing w:before="0"/>
        <w:jc w:val="both"/>
      </w:pPr>
    </w:p>
    <w:p>
      <w:pPr>
        <w:pStyle w:val="Κύριο τμήμα"/>
        <w:spacing w:before="0"/>
        <w:jc w:val="both"/>
      </w:pPr>
      <w:r>
        <w:rPr>
          <w:rtl w:val="0"/>
        </w:rPr>
        <w:t>Στο αν και κατά πόσο καταφέραμε να βελτιώσουμε το βιοτικό επίπεδο των Ελλήνων</w:t>
      </w:r>
      <w:r>
        <w:rPr>
          <w:rtl w:val="0"/>
        </w:rPr>
        <w:t xml:space="preserve">, </w:t>
      </w:r>
    </w:p>
    <w:p>
      <w:pPr>
        <w:pStyle w:val="Κύριο τμήμα"/>
        <w:spacing w:before="0"/>
        <w:jc w:val="both"/>
      </w:pPr>
      <w:r>
        <w:rPr>
          <w:rtl w:val="0"/>
        </w:rPr>
        <w:t>στο αν το καλάθι της νοικοκυράς γέμισε</w:t>
      </w:r>
      <w:r>
        <w:rPr>
          <w:rtl w:val="0"/>
        </w:rPr>
        <w:t xml:space="preserve">, </w:t>
      </w:r>
    </w:p>
    <w:p>
      <w:pPr>
        <w:pStyle w:val="Κύριο τμήμα"/>
        <w:spacing w:before="0"/>
        <w:jc w:val="both"/>
      </w:pPr>
      <w:r>
        <w:rPr>
          <w:rtl w:val="0"/>
        </w:rPr>
        <w:t>στο αν το ατομικό και οικογενειακό εισόδημα αυξήθηκε</w:t>
      </w:r>
    </w:p>
    <w:p>
      <w:pPr>
        <w:pStyle w:val="Κύριο τμήμα"/>
        <w:spacing w:before="0"/>
        <w:jc w:val="both"/>
      </w:pPr>
      <w:r>
        <w:rPr>
          <w:rtl w:val="0"/>
        </w:rPr>
        <w:t>στο αν οι επιχειρήσεις μεγάλωσαν</w:t>
      </w:r>
      <w:r>
        <w:rPr>
          <w:rtl w:val="0"/>
        </w:rPr>
        <w:t>.</w:t>
      </w:r>
    </w:p>
    <w:p>
      <w:pPr>
        <w:pStyle w:val="Κύριο τμήμα"/>
        <w:spacing w:before="0"/>
        <w:jc w:val="both"/>
      </w:pPr>
    </w:p>
    <w:p>
      <w:pPr>
        <w:pStyle w:val="Κύριο τμήμα"/>
        <w:spacing w:before="0"/>
        <w:jc w:val="both"/>
      </w:pPr>
      <w:r>
        <w:rPr>
          <w:rtl w:val="0"/>
        </w:rPr>
        <w:t>Αναμφίβολα προς αυτήν την κατεύθυνση έχουν γίνει πολλά</w:t>
      </w:r>
      <w:r>
        <w:rPr>
          <w:rtl w:val="0"/>
        </w:rPr>
        <w:t xml:space="preserve">, </w:t>
      </w:r>
      <w:r>
        <w:rPr>
          <w:rtl w:val="0"/>
        </w:rPr>
        <w:t>αλλά είναι προφανές ότι δεν εφησυχάζουμε</w:t>
      </w:r>
      <w:r>
        <w:rPr>
          <w:rtl w:val="0"/>
        </w:rPr>
        <w:t xml:space="preserve">. </w:t>
      </w:r>
      <w:r>
        <w:rPr>
          <w:rtl w:val="0"/>
        </w:rPr>
        <w:t>Ο στόχος της διεύρυνσης της οικονομικής ανάπτυξης στην χώρα μας είναι διαρκής και η πρόκληση μεγάλη</w:t>
      </w:r>
      <w:r>
        <w:rPr>
          <w:rtl w:val="0"/>
        </w:rPr>
        <w:t>.</w:t>
      </w:r>
    </w:p>
    <w:p>
      <w:pPr>
        <w:pStyle w:val="Κύριο τμήμα"/>
        <w:spacing w:before="0"/>
        <w:jc w:val="both"/>
      </w:pPr>
    </w:p>
    <w:p>
      <w:pPr>
        <w:pStyle w:val="Κύριο τμήμα"/>
        <w:spacing w:before="0"/>
        <w:jc w:val="both"/>
      </w:pPr>
      <w:r>
        <w:rPr>
          <w:rtl w:val="0"/>
        </w:rPr>
        <w:t>Το παρόν νομοσχέδιο έρχεται για να υπηρετήσει αυτόν τον στόχο με πολύ συγκεκριμένες παρεμβάσεις που απαντούν σε πολύ συγκεκριμένα ζητήματα</w:t>
      </w:r>
      <w:r>
        <w:rPr>
          <w:rtl w:val="0"/>
        </w:rPr>
        <w:t>.</w:t>
      </w:r>
    </w:p>
    <w:p>
      <w:pPr>
        <w:pStyle w:val="Κύριο τμήμα"/>
        <w:spacing w:before="0"/>
        <w:jc w:val="both"/>
      </w:pPr>
    </w:p>
    <w:p>
      <w:pPr>
        <w:pStyle w:val="Κύριο τμήμα"/>
        <w:spacing w:before="0"/>
        <w:jc w:val="both"/>
      </w:pPr>
      <w:r>
        <w:rPr>
          <w:rtl w:val="0"/>
        </w:rPr>
        <w:t>Πως</w:t>
      </w:r>
      <w:r>
        <w:rPr>
          <w:rtl w:val="0"/>
        </w:rPr>
        <w:t xml:space="preserve">, </w:t>
      </w:r>
      <w:r>
        <w:rPr>
          <w:rtl w:val="0"/>
        </w:rPr>
        <w:t>δηλαδή</w:t>
      </w:r>
      <w:r>
        <w:rPr>
          <w:rtl w:val="0"/>
        </w:rPr>
        <w:t xml:space="preserve">, </w:t>
      </w:r>
      <w:r>
        <w:rPr>
          <w:rtl w:val="0"/>
        </w:rPr>
        <w:t>ποια εργαλεία θα χρησιμοποιήσουμε για να τονώσουμε την ανάπτυξη</w:t>
      </w:r>
    </w:p>
    <w:p>
      <w:pPr>
        <w:pStyle w:val="Κύριο τμήμα"/>
        <w:spacing w:before="0"/>
        <w:jc w:val="both"/>
      </w:pPr>
    </w:p>
    <w:p>
      <w:pPr>
        <w:pStyle w:val="Κύριο τμήμα"/>
        <w:spacing w:before="0"/>
        <w:jc w:val="both"/>
      </w:pPr>
      <w:r>
        <w:rPr>
          <w:rtl w:val="0"/>
        </w:rPr>
        <w:t>Που</w:t>
      </w:r>
      <w:r>
        <w:rPr>
          <w:rtl w:val="0"/>
        </w:rPr>
        <w:t xml:space="preserve">, </w:t>
      </w:r>
      <w:r>
        <w:rPr>
          <w:rtl w:val="0"/>
        </w:rPr>
        <w:t>δηλαδή σε ποιους τομείς θα δώσουμε έμφαση</w:t>
      </w:r>
      <w:r>
        <w:rPr>
          <w:rtl w:val="0"/>
        </w:rPr>
        <w:t xml:space="preserve">, </w:t>
      </w:r>
      <w:r>
        <w:rPr>
          <w:rtl w:val="0"/>
        </w:rPr>
        <w:t>με βάση τα ιδιαίτερα χαρακτηριστικά της ελληνικής οικονομίας</w:t>
      </w:r>
      <w:r>
        <w:rPr>
          <w:rtl w:val="0"/>
        </w:rPr>
        <w:t>.</w:t>
      </w:r>
    </w:p>
    <w:p>
      <w:pPr>
        <w:pStyle w:val="Κύριο τμήμα"/>
        <w:spacing w:before="0"/>
        <w:jc w:val="both"/>
      </w:pPr>
    </w:p>
    <w:p>
      <w:pPr>
        <w:pStyle w:val="Κύριο τμήμα"/>
        <w:spacing w:before="0"/>
        <w:jc w:val="both"/>
      </w:pPr>
      <w:r>
        <w:rPr>
          <w:rtl w:val="0"/>
        </w:rPr>
        <w:t>Ποιος</w:t>
      </w:r>
      <w:r>
        <w:rPr>
          <w:rtl w:val="0"/>
        </w:rPr>
        <w:t xml:space="preserve">, </w:t>
      </w:r>
      <w:r>
        <w:rPr>
          <w:rtl w:val="0"/>
        </w:rPr>
        <w:t>ποιοι</w:t>
      </w:r>
      <w:r>
        <w:rPr>
          <w:rtl w:val="0"/>
        </w:rPr>
        <w:t xml:space="preserve">, </w:t>
      </w:r>
      <w:r>
        <w:rPr>
          <w:rtl w:val="0"/>
        </w:rPr>
        <w:t>θεωρούμε ότι είναι σε θέση να οδηγήσουν το τρένο της ανάπτυξης και με ποια κίνητρα θα τους προτρέψουμε να το κάνουν</w:t>
      </w:r>
      <w:r>
        <w:rPr>
          <w:rtl w:val="0"/>
        </w:rPr>
        <w:t>.</w:t>
      </w:r>
    </w:p>
    <w:p>
      <w:pPr>
        <w:pStyle w:val="Κύριο τμήμα"/>
        <w:spacing w:before="0"/>
        <w:jc w:val="both"/>
      </w:pPr>
    </w:p>
    <w:p>
      <w:pPr>
        <w:pStyle w:val="Κύριο τμήμα"/>
        <w:spacing w:before="0"/>
        <w:jc w:val="both"/>
      </w:pPr>
      <w:r>
        <w:rPr>
          <w:rtl w:val="0"/>
        </w:rPr>
        <w:t>Πρόκειται για ένα νομοθετικό εργαλείο ανάπτυξης</w:t>
      </w:r>
      <w:r>
        <w:rPr>
          <w:rtl w:val="0"/>
        </w:rPr>
        <w:t xml:space="preserve">. </w:t>
      </w:r>
      <w:r>
        <w:rPr>
          <w:rtl w:val="0"/>
        </w:rPr>
        <w:t>Έχει περάσει από μακρά δημόσια διαβούλευση</w:t>
      </w:r>
      <w:r>
        <w:rPr>
          <w:rtl w:val="0"/>
        </w:rPr>
        <w:t xml:space="preserve">. </w:t>
      </w:r>
      <w:r>
        <w:rPr>
          <w:rtl w:val="0"/>
        </w:rPr>
        <w:t>Έχουν υπάρξει παρατηρήσεις των εμπλεκομένων φορέων που έχουν ληφθεί υπόψη από τον νομοθέτη</w:t>
      </w:r>
      <w:r>
        <w:rPr>
          <w:rtl w:val="0"/>
        </w:rPr>
        <w:t xml:space="preserve">. </w:t>
      </w:r>
    </w:p>
    <w:p>
      <w:pPr>
        <w:pStyle w:val="Κύριο τμήμα"/>
        <w:spacing w:before="0"/>
        <w:jc w:val="both"/>
      </w:pPr>
    </w:p>
    <w:p>
      <w:pPr>
        <w:pStyle w:val="Κύριο τμήμα"/>
        <w:spacing w:before="0"/>
        <w:jc w:val="both"/>
      </w:pPr>
      <w:r>
        <w:rPr>
          <w:rtl w:val="0"/>
        </w:rPr>
        <w:t>Συνεπώς</w:t>
      </w:r>
      <w:r>
        <w:rPr>
          <w:rtl w:val="0"/>
        </w:rPr>
        <w:t xml:space="preserve">, </w:t>
      </w:r>
      <w:r>
        <w:rPr>
          <w:rtl w:val="0"/>
        </w:rPr>
        <w:t>με την έναρξη της συζήτησης του Νομοσχεδίου επί της αρχής έχουμε μια καλή βάση για να ξεκινήσουμε μια συζήτηση σε βάθος που θα οδηγήσει στην ψήφιση ενός νόμου που  φιλοδοξεί να αλλάξει το παραγωγικό υπόδειγμα της χώρας</w:t>
      </w:r>
      <w:r>
        <w:rPr>
          <w:rtl w:val="0"/>
        </w:rPr>
        <w:t xml:space="preserve">, </w:t>
      </w:r>
      <w:r>
        <w:rPr>
          <w:rtl w:val="0"/>
        </w:rPr>
        <w:t>καθώς πια αναγνωρίζει με σαφή και πρακτικό τρόπο την έννοια του κινήτρου ως κινητήριο δύναμη κάθε ατομικής και συλλογικής ενέργειας και προσπάθειας</w:t>
      </w:r>
      <w:r>
        <w:rPr>
          <w:rtl w:val="0"/>
        </w:rPr>
        <w:t>.</w:t>
      </w:r>
    </w:p>
    <w:p>
      <w:pPr>
        <w:pStyle w:val="Κύριο τμήμα"/>
        <w:spacing w:before="0"/>
        <w:jc w:val="both"/>
      </w:pPr>
    </w:p>
    <w:p>
      <w:pPr>
        <w:pStyle w:val="Κύριο τμήμα"/>
        <w:spacing w:before="0"/>
        <w:jc w:val="both"/>
      </w:pPr>
      <w:r>
        <w:rPr>
          <w:rtl w:val="0"/>
        </w:rPr>
        <w:t>Σας ευχαριστώ</w:t>
      </w:r>
      <w:r>
        <w:rPr>
          <w:rtl w:val="0"/>
        </w:rPr>
        <w:t>!</w:t>
      </w:r>
      <w:r>
        <w:rPr>
          <w:rtl w:val="0"/>
        </w:rPr>
        <w:t>”</w:t>
      </w:r>
    </w:p>
    <w:p>
      <w:pPr>
        <w:pStyle w:val="Κύριο τμήμα"/>
        <w:spacing w:before="0"/>
        <w:jc w:val="both"/>
      </w:pPr>
    </w:p>
    <w:p>
      <w:pPr>
        <w:pStyle w:val="Κύριο τμήμα"/>
        <w:spacing w:before="0"/>
      </w:pPr>
    </w:p>
    <w:p>
      <w:pPr>
        <w:pStyle w:val="Κύριο τμήμα"/>
        <w:spacing w:before="0"/>
        <w:jc w:val="both"/>
      </w:pPr>
    </w:p>
    <w:p>
      <w:pPr>
        <w:pStyle w:val="Κύριο τμήμα"/>
        <w:spacing w:before="0"/>
        <w:jc w:val="both"/>
      </w:pPr>
      <w:r/>
    </w:p>
    <w:sectPr>
      <w:headerReference w:type="default" r:id="rId5"/>
      <w:footerReference w:type="default" r:id="rId6"/>
      <w:pgSz w:w="11900" w:h="16840" w:orient="portrait"/>
      <w:pgMar w:top="1440" w:right="1800" w:bottom="776"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spacing w:after="0" w:line="240" w:lineRule="auto"/>
      <w:jc w:val="both"/>
      <w:rPr>
        <w:rFonts w:ascii="Helvetica Neue" w:cs="Helvetica Neue" w:hAnsi="Helvetica Neue" w:eastAsia="Helvetica Neue"/>
      </w:rPr>
    </w:pPr>
    <w:r>
      <w:rPr>
        <w:rFonts w:ascii="Helvetica Neue" w:hAnsi="Helvetica Neue" w:hint="default"/>
        <w:outline w:val="0"/>
        <w:color w:val="1f497d"/>
        <w:u w:color="1f497d"/>
        <w:rtl w:val="0"/>
        <w14:textFill>
          <w14:solidFill>
            <w14:srgbClr w14:val="1F497D"/>
          </w14:solidFill>
        </w14:textFill>
      </w:rPr>
      <w:t xml:space="preserve">Γραφείο Ηράκλειου </w:t>
    </w:r>
    <w:r>
      <w:rPr>
        <w:rFonts w:ascii="Helvetica Neue" w:hAnsi="Helvetica Neue"/>
        <w:outline w:val="0"/>
        <w:color w:val="1f497d"/>
        <w:u w:color="1f497d"/>
        <w:rtl w:val="0"/>
        <w14:textFill>
          <w14:solidFill>
            <w14:srgbClr w14:val="1F497D"/>
          </w14:solidFill>
        </w14:textFill>
      </w:rPr>
      <w:t xml:space="preserve">| </w:t>
    </w:r>
    <w:r>
      <w:rPr>
        <w:rFonts w:ascii="Helvetica Neue" w:hAnsi="Helvetica Neue" w:hint="default"/>
        <w:outline w:val="0"/>
        <w:color w:val="1f497d"/>
        <w:u w:color="1f497d"/>
        <w:rtl w:val="0"/>
        <w14:textFill>
          <w14:solidFill>
            <w14:srgbClr w14:val="1F497D"/>
          </w14:solidFill>
        </w14:textFill>
      </w:rPr>
      <w:t xml:space="preserve">Πεδιάδος </w:t>
    </w:r>
    <w:r>
      <w:rPr>
        <w:rFonts w:ascii="Helvetica Neue" w:hAnsi="Helvetica Neue"/>
        <w:outline w:val="0"/>
        <w:color w:val="1f497d"/>
        <w:u w:color="1f497d"/>
        <w:rtl w:val="0"/>
        <w14:textFill>
          <w14:solidFill>
            <w14:srgbClr w14:val="1F497D"/>
          </w14:solidFill>
        </w14:textFill>
      </w:rPr>
      <w:t>2, 1</w:t>
    </w:r>
    <w:r>
      <w:rPr>
        <w:rFonts w:ascii="Helvetica Neue" w:hAnsi="Helvetica Neue" w:hint="default"/>
        <w:outline w:val="0"/>
        <w:color w:val="1f497d"/>
        <w:u w:color="1f497d"/>
        <w:vertAlign w:val="superscript"/>
        <w:rtl w:val="0"/>
        <w14:textFill>
          <w14:solidFill>
            <w14:srgbClr w14:val="1F497D"/>
          </w14:solidFill>
        </w14:textFill>
      </w:rPr>
      <w:t>ος</w:t>
    </w:r>
    <w:r>
      <w:rPr>
        <w:rFonts w:ascii="Helvetica Neue" w:hAnsi="Helvetica Neue" w:hint="default"/>
        <w:outline w:val="0"/>
        <w:color w:val="1f497d"/>
        <w:u w:color="1f497d"/>
        <w:rtl w:val="0"/>
        <w14:textFill>
          <w14:solidFill>
            <w14:srgbClr w14:val="1F497D"/>
          </w14:solidFill>
        </w14:textFill>
      </w:rPr>
      <w:t xml:space="preserve"> όρ</w:t>
    </w:r>
    <w:r>
      <w:rPr>
        <w:rFonts w:ascii="Helvetica Neue" w:hAnsi="Helvetica Neue"/>
        <w:outline w:val="0"/>
        <w:color w:val="1f497d"/>
        <w:u w:color="1f497d"/>
        <w:rtl w:val="0"/>
        <w14:textFill>
          <w14:solidFill>
            <w14:srgbClr w14:val="1F497D"/>
          </w14:solidFill>
        </w14:textFill>
      </w:rPr>
      <w:t>.</w:t>
    </w:r>
    <w:r>
      <w:rPr>
        <w:rFonts w:ascii="Helvetica Neue" w:hAnsi="Helvetica Neue"/>
        <w:rtl w:val="0"/>
      </w:rPr>
      <w:t xml:space="preserve"> </w:t>
    </w:r>
    <w:r>
      <w:rPr>
        <w:rFonts w:ascii="Helvetica Neue" w:hAnsi="Helvetica Neue" w:hint="default"/>
        <w:outline w:val="0"/>
        <w:color w:val="1f497d"/>
        <w:u w:color="1f497d"/>
        <w:rtl w:val="0"/>
        <w14:textFill>
          <w14:solidFill>
            <w14:srgbClr w14:val="1F497D"/>
          </w14:solidFill>
        </w14:textFill>
      </w:rPr>
      <w:t>Τηλ</w:t>
    </w:r>
    <w:r>
      <w:rPr>
        <w:rFonts w:ascii="Helvetica Neue" w:hAnsi="Helvetica Neue"/>
        <w:outline w:val="0"/>
        <w:color w:val="1f497d"/>
        <w:u w:color="1f497d"/>
        <w:rtl w:val="0"/>
        <w14:textFill>
          <w14:solidFill>
            <w14:srgbClr w14:val="1F497D"/>
          </w14:solidFill>
        </w14:textFill>
      </w:rPr>
      <w:t xml:space="preserve">. 2810 300 124_ </w:t>
    </w:r>
    <w:r>
      <w:rPr>
        <w:rFonts w:ascii="Helvetica Neue" w:hAnsi="Helvetica Neue"/>
        <w:outline w:val="0"/>
        <w:color w:val="1f497d"/>
        <w:u w:color="1f497d"/>
        <w:rtl w:val="0"/>
        <w:lang w:val="en-US"/>
        <w14:textFill>
          <w14:solidFill>
            <w14:srgbClr w14:val="1F497D"/>
          </w14:solidFill>
        </w14:textFill>
      </w:rPr>
      <w:t>Fax</w:t>
    </w:r>
    <w:r>
      <w:rPr>
        <w:rFonts w:ascii="Helvetica Neue" w:hAnsi="Helvetica Neue"/>
        <w:outline w:val="0"/>
        <w:color w:val="1f497d"/>
        <w:u w:color="1f497d"/>
        <w:rtl w:val="0"/>
        <w14:textFill>
          <w14:solidFill>
            <w14:srgbClr w14:val="1F497D"/>
          </w14:solidFill>
        </w14:textFill>
      </w:rPr>
      <w:t xml:space="preserve">. 2810 300 112 </w:t>
    </w:r>
  </w:p>
  <w:p>
    <w:pPr>
      <w:pStyle w:val="Normal.0"/>
      <w:spacing w:after="0" w:line="240" w:lineRule="auto"/>
      <w:jc w:val="both"/>
      <w:rPr>
        <w:rFonts w:ascii="Helvetica Neue" w:cs="Helvetica Neue" w:hAnsi="Helvetica Neue" w:eastAsia="Helvetica Neue"/>
      </w:rPr>
    </w:pPr>
    <w:r>
      <w:rPr>
        <w:rFonts w:ascii="Helvetica Neue" w:hAnsi="Helvetica Neue" w:hint="default"/>
        <w:outline w:val="0"/>
        <w:color w:val="1f497d"/>
        <w:u w:color="1f497d"/>
        <w:rtl w:val="0"/>
        <w14:textFill>
          <w14:solidFill>
            <w14:srgbClr w14:val="1F497D"/>
          </w14:solidFill>
        </w14:textFill>
      </w:rPr>
      <w:t xml:space="preserve">Γραφείο Αθήνας </w:t>
    </w:r>
    <w:r>
      <w:rPr>
        <w:rFonts w:ascii="Helvetica Neue" w:hAnsi="Helvetica Neue"/>
        <w:outline w:val="0"/>
        <w:color w:val="1f497d"/>
        <w:u w:color="1f497d"/>
        <w:rtl w:val="0"/>
        <w14:textFill>
          <w14:solidFill>
            <w14:srgbClr w14:val="1F497D"/>
          </w14:solidFill>
        </w14:textFill>
      </w:rPr>
      <w:t xml:space="preserve">| </w:t>
    </w:r>
    <w:r>
      <w:rPr>
        <w:rFonts w:ascii="Helvetica Neue" w:hAnsi="Helvetica Neue" w:hint="default"/>
        <w:outline w:val="0"/>
        <w:color w:val="1f497d"/>
        <w:u w:color="1f497d"/>
        <w:rtl w:val="0"/>
        <w14:textFill>
          <w14:solidFill>
            <w14:srgbClr w14:val="1F497D"/>
          </w14:solidFill>
        </w14:textFill>
      </w:rPr>
      <w:t xml:space="preserve">Μητροπόλεως </w:t>
    </w:r>
    <w:r>
      <w:rPr>
        <w:rFonts w:ascii="Helvetica Neue" w:hAnsi="Helvetica Neue"/>
        <w:outline w:val="0"/>
        <w:color w:val="1f497d"/>
        <w:u w:color="1f497d"/>
        <w:rtl w:val="0"/>
        <w14:textFill>
          <w14:solidFill>
            <w14:srgbClr w14:val="1F497D"/>
          </w14:solidFill>
        </w14:textFill>
      </w:rPr>
      <w:t>1, 4</w:t>
    </w:r>
    <w:r>
      <w:rPr>
        <w:rFonts w:ascii="Helvetica Neue" w:hAnsi="Helvetica Neue" w:hint="default"/>
        <w:outline w:val="0"/>
        <w:color w:val="1f497d"/>
        <w:u w:color="1f497d"/>
        <w:vertAlign w:val="superscript"/>
        <w:rtl w:val="0"/>
        <w14:textFill>
          <w14:solidFill>
            <w14:srgbClr w14:val="1F497D"/>
          </w14:solidFill>
        </w14:textFill>
      </w:rPr>
      <w:t>ος</w:t>
    </w:r>
    <w:r>
      <w:rPr>
        <w:rFonts w:ascii="Helvetica Neue" w:hAnsi="Helvetica Neue" w:hint="default"/>
        <w:outline w:val="0"/>
        <w:color w:val="1f497d"/>
        <w:u w:color="1f497d"/>
        <w:rtl w:val="0"/>
        <w14:textFill>
          <w14:solidFill>
            <w14:srgbClr w14:val="1F497D"/>
          </w14:solidFill>
        </w14:textFill>
      </w:rPr>
      <w:t xml:space="preserve">  όρ</w:t>
    </w:r>
    <w:r>
      <w:rPr>
        <w:rFonts w:ascii="Helvetica Neue" w:hAnsi="Helvetica Neue"/>
        <w:rtl w:val="0"/>
      </w:rPr>
      <w:t xml:space="preserve"> </w:t>
    </w:r>
    <w:r>
      <w:rPr>
        <w:rFonts w:ascii="Helvetica Neue" w:hAnsi="Helvetica Neue"/>
        <w:outline w:val="0"/>
        <w:color w:val="1f497d"/>
        <w:u w:color="1f497d"/>
        <w:rtl w:val="0"/>
        <w:lang w:val="en-US"/>
        <w14:textFill>
          <w14:solidFill>
            <w14:srgbClr w14:val="1F497D"/>
          </w14:solidFill>
        </w14:textFill>
      </w:rPr>
      <w:t>T</w:t>
    </w:r>
    <w:r>
      <w:rPr>
        <w:rFonts w:ascii="Helvetica Neue" w:hAnsi="Helvetica Neue" w:hint="default"/>
        <w:outline w:val="0"/>
        <w:color w:val="1f497d"/>
        <w:u w:color="1f497d"/>
        <w:rtl w:val="0"/>
        <w14:textFill>
          <w14:solidFill>
            <w14:srgbClr w14:val="1F497D"/>
          </w14:solidFill>
        </w14:textFill>
      </w:rPr>
      <w:t>ηλ</w:t>
    </w:r>
    <w:r>
      <w:rPr>
        <w:rFonts w:ascii="Helvetica Neue" w:hAnsi="Helvetica Neue"/>
        <w:outline w:val="0"/>
        <w:color w:val="1f497d"/>
        <w:u w:color="1f497d"/>
        <w:rtl w:val="0"/>
        <w14:textFill>
          <w14:solidFill>
            <w14:srgbClr w14:val="1F497D"/>
          </w14:solidFill>
        </w14:textFill>
      </w:rPr>
      <w:t>. 2103709416_</w:t>
    </w:r>
    <w:r>
      <w:rPr>
        <w:rFonts w:ascii="Helvetica Neue" w:hAnsi="Helvetica Neue"/>
        <w:outline w:val="0"/>
        <w:color w:val="1f497d"/>
        <w:u w:color="1f497d"/>
        <w:rtl w:val="0"/>
        <w:lang w:val="en-US"/>
        <w14:textFill>
          <w14:solidFill>
            <w14:srgbClr w14:val="1F497D"/>
          </w14:solidFill>
        </w14:textFill>
      </w:rPr>
      <w:t>Fax</w:t>
    </w:r>
    <w:r>
      <w:rPr>
        <w:rFonts w:ascii="Helvetica Neue" w:hAnsi="Helvetica Neue"/>
        <w:outline w:val="0"/>
        <w:color w:val="1f497d"/>
        <w:u w:color="1f497d"/>
        <w:rtl w:val="0"/>
        <w14:textFill>
          <w14:solidFill>
            <w14:srgbClr w14:val="1F497D"/>
          </w14:solidFill>
        </w14:textFill>
      </w:rPr>
      <w:t>. 210 3709419</w:t>
    </w:r>
  </w:p>
  <w:p>
    <w:pPr>
      <w:pStyle w:val="Normal.0"/>
      <w:spacing w:after="0" w:line="240" w:lineRule="auto"/>
      <w:jc w:val="both"/>
    </w:pPr>
    <w:r>
      <w:rPr>
        <w:rFonts w:ascii="Helvetica Neue" w:hAnsi="Helvetica Neue"/>
        <w:b w:val="1"/>
        <w:bCs w:val="1"/>
        <w:outline w:val="0"/>
        <w:color w:val="1f497d"/>
        <w:u w:color="1f497d"/>
        <w:rtl w:val="0"/>
        <w:lang w:val="en-US"/>
        <w14:textFill>
          <w14:solidFill>
            <w14:srgbClr w14:val="1F497D"/>
          </w14:solidFill>
        </w14:textFill>
      </w:rPr>
      <w:t>email</w:t>
    </w:r>
    <w:r>
      <w:rPr>
        <w:rFonts w:ascii="Helvetica Neue" w:hAnsi="Helvetica Neue"/>
        <w:outline w:val="0"/>
        <w:color w:val="1f497d"/>
        <w:u w:color="1f497d"/>
        <w:rtl w:val="0"/>
        <w14:textFill>
          <w14:solidFill>
            <w14:srgbClr w14:val="1F497D"/>
          </w14:solidFill>
        </w14:textFill>
      </w:rPr>
      <w:t xml:space="preserve"> </w:t>
    </w:r>
    <w:r>
      <w:rPr>
        <w:rStyle w:val="Hyperlink.0"/>
        <w:rFonts w:ascii="Helvetica Neue" w:cs="Helvetica Neue" w:hAnsi="Helvetica Neue" w:eastAsia="Helvetica Neue"/>
      </w:rPr>
      <w:fldChar w:fldCharType="begin" w:fldLock="0"/>
    </w:r>
    <w:r>
      <w:rPr>
        <w:rStyle w:val="Hyperlink.0"/>
        <w:rFonts w:ascii="Helvetica Neue" w:cs="Helvetica Neue" w:hAnsi="Helvetica Neue" w:eastAsia="Helvetica Neue"/>
      </w:rPr>
      <w:instrText xml:space="preserve"> HYPERLINK "mailto:maximos@senetakis.gr"</w:instrText>
    </w:r>
    <w:r>
      <w:rPr>
        <w:rStyle w:val="Hyperlink.0"/>
        <w:rFonts w:ascii="Helvetica Neue" w:cs="Helvetica Neue" w:hAnsi="Helvetica Neue" w:eastAsia="Helvetica Neue"/>
      </w:rPr>
      <w:fldChar w:fldCharType="separate" w:fldLock="0"/>
    </w:r>
    <w:r>
      <w:rPr>
        <w:rStyle w:val="Hyperlink.0"/>
        <w:rFonts w:ascii="Helvetica Neue" w:hAnsi="Helvetica Neue"/>
        <w:rtl w:val="0"/>
      </w:rPr>
      <w:t>maximos@senetakis.gr</w:t>
    </w:r>
    <w:r>
      <w:rPr>
        <w:rFonts w:ascii="Helvetica Neue" w:cs="Helvetica Neue" w:hAnsi="Helvetica Neue" w:eastAsia="Helvetica Neue"/>
      </w:rPr>
      <w:fldChar w:fldCharType="end" w:fldLock="0"/>
    </w:r>
    <w:r>
      <w:rPr>
        <w:rFonts w:ascii="Helvetica Neue" w:hAnsi="Helvetica Neue"/>
        <w:outline w:val="0"/>
        <w:color w:val="1f497d"/>
        <w:u w:color="1f497d"/>
        <w:rtl w:val="0"/>
        <w:lang w:val="en-US"/>
        <w14:textFill>
          <w14:solidFill>
            <w14:srgbClr w14:val="1F497D"/>
          </w14:solidFill>
        </w14:textFill>
      </w:rPr>
      <w:t xml:space="preserve"> | </w:t>
    </w:r>
    <w:r>
      <w:rPr>
        <w:rFonts w:ascii="Helvetica Neue" w:hAnsi="Helvetica Neue"/>
        <w:b w:val="1"/>
        <w:bCs w:val="1"/>
        <w:outline w:val="0"/>
        <w:color w:val="1f497d"/>
        <w:u w:color="1f497d"/>
        <w:rtl w:val="0"/>
        <w:lang w:val="en-US"/>
        <w14:textFill>
          <w14:solidFill>
            <w14:srgbClr w14:val="1F497D"/>
          </w14:solidFill>
        </w14:textFill>
      </w:rPr>
      <w:t>web</w:t>
    </w:r>
    <w:r>
      <w:rPr>
        <w:rFonts w:ascii="Helvetica Neue" w:hAnsi="Helvetica Neue"/>
        <w:outline w:val="0"/>
        <w:color w:val="1f497d"/>
        <w:u w:color="1f497d"/>
        <w:rtl w:val="0"/>
        <w:lang w:val="en-US"/>
        <w14:textFill>
          <w14:solidFill>
            <w14:srgbClr w14:val="1F497D"/>
          </w14:solidFill>
        </w14:textFill>
      </w:rPr>
      <w:t xml:space="preserve"> </w:t>
    </w:r>
    <w:r>
      <w:rPr>
        <w:rStyle w:val="Hyperlink.0"/>
        <w:rFonts w:ascii="Helvetica Neue" w:cs="Helvetica Neue" w:hAnsi="Helvetica Neue" w:eastAsia="Helvetica Neue"/>
      </w:rPr>
      <w:fldChar w:fldCharType="begin" w:fldLock="0"/>
    </w:r>
    <w:r>
      <w:rPr>
        <w:rStyle w:val="Hyperlink.0"/>
        <w:rFonts w:ascii="Helvetica Neue" w:cs="Helvetica Neue" w:hAnsi="Helvetica Neue" w:eastAsia="Helvetica Neue"/>
      </w:rPr>
      <w:instrText xml:space="preserve"> HYPERLINK "http://www.senetakis.gr"</w:instrText>
    </w:r>
    <w:r>
      <w:rPr>
        <w:rStyle w:val="Hyperlink.0"/>
        <w:rFonts w:ascii="Helvetica Neue" w:cs="Helvetica Neue" w:hAnsi="Helvetica Neue" w:eastAsia="Helvetica Neue"/>
      </w:rPr>
      <w:fldChar w:fldCharType="separate" w:fldLock="0"/>
    </w:r>
    <w:r>
      <w:rPr>
        <w:rStyle w:val="Hyperlink.0"/>
        <w:rFonts w:ascii="Helvetica Neue" w:hAnsi="Helvetica Neue"/>
        <w:rtl w:val="0"/>
        <w:lang w:val="en-US"/>
      </w:rPr>
      <w:t>www.senetakis.gr</w:t>
    </w:r>
    <w:r>
      <w:rPr>
        <w:rFonts w:ascii="Helvetica Neue" w:cs="Helvetica Neue" w:hAnsi="Helvetica Neue" w:eastAsia="Helvetica Neue"/>
      </w:rPr>
      <w:fldChar w:fldCharType="end" w:fldLock="0"/>
    </w:r>
    <w:r>
      <w:rPr>
        <w:rFonts w:ascii="Helvetica Neue" w:hAnsi="Helvetica Neue"/>
        <w:outline w:val="0"/>
        <w:color w:val="1f497d"/>
        <w:u w:color="1f497d"/>
        <w:rtl w:val="0"/>
        <w:lang w:val="en-US"/>
        <w14:textFill>
          <w14:solidFill>
            <w14:srgbClr w14:val="1F497D"/>
          </w14:solidFill>
        </w14:textFill>
      </w:rPr>
      <w:t xml:space="preserve"> </w:t>
    </w:r>
    <w:r>
      <w:rPr>
        <w:rFonts w:ascii="Helvetica Neue" w:cs="Helvetica Neue" w:hAnsi="Helvetica Neue" w:eastAsia="Helvetica Neue"/>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80"/>
        <w:tab w:val="clear" w:pos="8306"/>
      </w:tabs>
      <w:rPr>
        <w:rFonts w:ascii="Helvetica Neue" w:hAnsi="Helvetica Neue"/>
        <w:sz w:val="24"/>
        <w:szCs w:val="24"/>
      </w:rPr>
    </w:pPr>
    <w:r>
      <w:rPr>
        <w:rFonts w:ascii="Helvetica Neue" w:hAnsi="Helvetica Neue"/>
        <w:sz w:val="24"/>
        <w:szCs w:val="24"/>
      </w:rP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Ορθογώνιο"/>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rFonts w:ascii="Helvetica Neue" w:hAnsi="Helvetica Neue"/>
        <w:sz w:val="24"/>
        <w:szCs w:val="24"/>
      </w:rPr>
      <mc:AlternateContent>
        <mc:Choice Requires="wpg">
          <w:drawing xmlns:a="http://schemas.openxmlformats.org/drawingml/2006/main">
            <wp:anchor distT="152400" distB="152400" distL="152400" distR="152400" simplePos="0" relativeHeight="251659264" behindDoc="1" locked="0" layoutInCell="1" allowOverlap="1">
              <wp:simplePos x="0" y="0"/>
              <wp:positionH relativeFrom="page">
                <wp:posOffset>3050539</wp:posOffset>
              </wp:positionH>
              <wp:positionV relativeFrom="page">
                <wp:posOffset>-933450</wp:posOffset>
              </wp:positionV>
              <wp:extent cx="1456056" cy="862331"/>
              <wp:effectExtent l="0" t="0" r="0" b="0"/>
              <wp:wrapNone/>
              <wp:docPr id="1073741828" name="officeArt object" descr="Ομαδοποίηση"/>
              <wp:cNvGraphicFramePr/>
              <a:graphic xmlns:a="http://schemas.openxmlformats.org/drawingml/2006/main">
                <a:graphicData uri="http://schemas.microsoft.com/office/word/2010/wordprocessingGroup">
                  <wpg:wgp>
                    <wpg:cNvGrpSpPr/>
                    <wpg:grpSpPr>
                      <a:xfrm>
                        <a:off x="0" y="0"/>
                        <a:ext cx="1456056" cy="862331"/>
                        <a:chOff x="0" y="0"/>
                        <a:chExt cx="1456055" cy="862330"/>
                      </a:xfrm>
                    </wpg:grpSpPr>
                    <wps:wsp>
                      <wps:cNvPr id="1073741826" name="Ορθογώνιο"/>
                      <wps:cNvSpPr/>
                      <wps:spPr>
                        <a:xfrm>
                          <a:off x="0" y="0"/>
                          <a:ext cx="1456056" cy="862331"/>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7" name="Εικόνα" descr="Εικόνα"/>
                        <pic:cNvPicPr>
                          <a:picLocks noChangeAspect="1"/>
                        </pic:cNvPicPr>
                      </pic:nvPicPr>
                      <pic:blipFill>
                        <a:blip r:embed="rId1">
                          <a:alphaModFix amt="0"/>
                          <a:extLst/>
                        </a:blip>
                        <a:srcRect l="0" t="0" r="0" b="0"/>
                        <a:stretch>
                          <a:fillRect/>
                        </a:stretch>
                      </pic:blipFill>
                      <pic:spPr>
                        <a:xfrm>
                          <a:off x="3559" y="3523"/>
                          <a:ext cx="1448937" cy="855284"/>
                        </a:xfrm>
                        <a:prstGeom prst="rect">
                          <a:avLst/>
                        </a:prstGeom>
                        <a:ln w="12700" cap="flat">
                          <a:noFill/>
                          <a:miter lim="400000"/>
                        </a:ln>
                        <a:effectLst/>
                      </pic:spPr>
                    </pic:pic>
                  </wpg:wgp>
                </a:graphicData>
              </a:graphic>
            </wp:anchor>
          </w:drawing>
        </mc:Choice>
        <mc:Fallback>
          <w:pict>
            <v:group id="_x0000_s1027" style="visibility:visible;position:absolute;margin-left:240.2pt;margin-top:-73.5pt;width:114.7pt;height:67.9pt;z-index:-251657216;mso-position-horizontal:absolute;mso-position-horizontal-relative:page;mso-position-vertical:absolute;mso-position-vertical-relative:page;mso-wrap-distance-left:12.0pt;mso-wrap-distance-top:12.0pt;mso-wrap-distance-right:12.0pt;mso-wrap-distance-bottom:12.0pt;" coordorigin="0,0" coordsize="1456055,862330">
              <w10:wrap type="none" side="bothSides" anchorx="page" anchory="page"/>
              <v:rect id="_x0000_s1028" style="position:absolute;left:0;top:0;width:1456055;height:862330;">
                <v:fill color="#FFFFFF" opacity="0.0%" type="solid"/>
                <v:stroke on="f" weight="1.0pt" dashstyle="solid" endcap="flat" miterlimit="400.0%" joinstyle="miter" linestyle="single" startarrow="none" startarrowwidth="medium" startarrowlength="medium" endarrow="none" endarrowwidth="medium" endarrowlength="medium"/>
              </v:rect>
              <v:shape id="_x0000_s1029" type="#_x0000_t75" style="position:absolute;left:3560;top:3524;width:1448936;height:855283;">
                <v:imagedata r:id="rId1" o:title="image.jpeg"/>
              </v:shape>
            </v:group>
          </w:pict>
        </mc:Fallback>
      </mc:AlternateContent>
    </w:r>
    <w:r>
      <w:rPr>
        <w:rFonts w:ascii="Helvetica Neue" w:hAnsi="Helvetica Neue"/>
        <w:sz w:val="24"/>
        <w:szCs w:val="24"/>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Κουκκίδα"/>
  </w:abstractNum>
  <w:abstractNum w:abstractNumId="1">
    <w:multiLevelType w:val="hybridMultilevel"/>
    <w:styleLink w:val="Κουκκίδα"/>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Αριθμοί"/>
  </w:abstractNum>
  <w:abstractNum w:abstractNumId="3">
    <w:multiLevelType w:val="hybridMultilevel"/>
    <w:styleLink w:val="Αριθμοί"/>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Ελληνικά" w:val="‘“(〔[{〈《「『【⦅〘〖«〝︵︷︹︻︽︿﹁﹃﹇﹙﹛﹝｢"/>
  <w:noLineBreaksBefore w:lang="Ελληνικά"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1"/>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Georgia" w:cs="Georgia" w:hAnsi="Georgia" w:eastAsia="Georg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Προεπιλογή">
    <w:name w:val="Προεπιλογή"/>
    <w:next w:val="Προεπιλογή"/>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4">
    <w:name w:val="Heading 4"/>
    <w:next w:val="Heading 4"/>
    <w:pPr>
      <w:keepNext w:val="0"/>
      <w:keepLines w:val="0"/>
      <w:pageBreakBefore w:val="0"/>
      <w:widowControl w:val="1"/>
      <w:shd w:val="clear" w:color="auto" w:fill="auto"/>
      <w:suppressAutoHyphens w:val="1"/>
      <w:bidi w:val="0"/>
      <w:spacing w:before="0" w:after="200" w:line="276" w:lineRule="auto"/>
      <w:ind w:left="0" w:right="0" w:firstLine="0"/>
      <w:jc w:val="left"/>
      <w:outlineLvl w:val="2"/>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Κύριο τμήμα">
    <w:name w:val="Κύριο τμήμα"/>
    <w:next w:val="Κύριο τμήμα"/>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Κουκκίδα">
    <w:name w:val="Κουκκίδα"/>
    <w:pPr>
      <w:numPr>
        <w:numId w:val="1"/>
      </w:numPr>
    </w:pPr>
  </w:style>
  <w:style w:type="numbering" w:styleId="Αριθμοί">
    <w:name w:val="Αριθμοί"/>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