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D2F40" w:rsidRDefault="009D2F40" w:rsidP="009D2F40">
      <w:pPr>
        <w:rPr>
          <w:rFonts w:cs="Calibri"/>
          <w:b/>
          <w:sz w:val="28"/>
          <w:szCs w:val="28"/>
        </w:rPr>
      </w:pPr>
      <w:r>
        <w:rPr>
          <w:rFonts w:cs="Calibri"/>
          <w:b/>
          <w:sz w:val="28"/>
          <w:szCs w:val="28"/>
        </w:rPr>
        <w:t xml:space="preserve">         </w:t>
      </w:r>
    </w:p>
    <w:p w:rsidR="00FF45F4" w:rsidRDefault="00FF45F4" w:rsidP="009D2F40">
      <w:pPr>
        <w:rPr>
          <w:rFonts w:cs="Calibri"/>
          <w:b/>
          <w:sz w:val="28"/>
          <w:szCs w:val="28"/>
        </w:rPr>
      </w:pPr>
    </w:p>
    <w:p w:rsidR="00243F7E" w:rsidRDefault="00017983" w:rsidP="00243F7E">
      <w:pPr>
        <w:spacing w:after="0" w:line="360" w:lineRule="auto"/>
        <w:jc w:val="center"/>
        <w:rPr>
          <w:noProof/>
          <w:lang w:eastAsia="el-GR"/>
        </w:rPr>
      </w:pPr>
      <w:bookmarkStart w:id="0" w:name="_Hlk86076173"/>
      <w:bookmarkEnd w:id="0"/>
      <w:r w:rsidRPr="001E6428">
        <w:rPr>
          <w:noProof/>
          <w:lang w:eastAsia="el-GR"/>
        </w:rPr>
        <w:drawing>
          <wp:inline distT="0" distB="0" distL="0" distR="0">
            <wp:extent cx="781050" cy="8953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895350"/>
                    </a:xfrm>
                    <a:prstGeom prst="rect">
                      <a:avLst/>
                    </a:prstGeom>
                    <a:noFill/>
                    <a:ln>
                      <a:noFill/>
                    </a:ln>
                  </pic:spPr>
                </pic:pic>
              </a:graphicData>
            </a:graphic>
          </wp:inline>
        </w:drawing>
      </w:r>
    </w:p>
    <w:p w:rsidR="00FF45F4" w:rsidRDefault="00FF45F4" w:rsidP="00243F7E">
      <w:pPr>
        <w:spacing w:after="0" w:line="360" w:lineRule="auto"/>
        <w:jc w:val="center"/>
        <w:rPr>
          <w:rFonts w:cs="Calibri"/>
          <w:b/>
          <w:sz w:val="24"/>
          <w:szCs w:val="24"/>
        </w:rPr>
      </w:pPr>
    </w:p>
    <w:p w:rsidR="00FF45F4" w:rsidRDefault="00FF45F4" w:rsidP="00243F7E">
      <w:pPr>
        <w:spacing w:after="0" w:line="360" w:lineRule="auto"/>
        <w:jc w:val="center"/>
        <w:rPr>
          <w:rFonts w:cs="Calibri"/>
          <w:b/>
          <w:sz w:val="24"/>
          <w:szCs w:val="24"/>
        </w:rPr>
      </w:pPr>
    </w:p>
    <w:p w:rsidR="00FF45F4" w:rsidRDefault="00FF45F4" w:rsidP="00243F7E">
      <w:pPr>
        <w:spacing w:after="0" w:line="360" w:lineRule="auto"/>
        <w:jc w:val="center"/>
        <w:rPr>
          <w:rFonts w:cs="Calibri"/>
          <w:b/>
          <w:sz w:val="24"/>
          <w:szCs w:val="24"/>
        </w:rPr>
      </w:pPr>
    </w:p>
    <w:p w:rsidR="00017983" w:rsidRDefault="00243F7E" w:rsidP="00017983">
      <w:pPr>
        <w:spacing w:after="0" w:line="360" w:lineRule="auto"/>
        <w:jc w:val="right"/>
        <w:rPr>
          <w:rFonts w:cs="Calibri"/>
          <w:b/>
          <w:sz w:val="24"/>
          <w:szCs w:val="24"/>
        </w:rPr>
      </w:pPr>
      <w:r w:rsidRPr="00243F7E">
        <w:rPr>
          <w:rFonts w:cs="Calibri"/>
          <w:b/>
          <w:sz w:val="24"/>
          <w:szCs w:val="24"/>
        </w:rPr>
        <w:t xml:space="preserve">Αθήνα, </w:t>
      </w:r>
      <w:r w:rsidR="00132C67">
        <w:rPr>
          <w:rFonts w:cs="Calibri"/>
          <w:b/>
          <w:sz w:val="24"/>
          <w:szCs w:val="24"/>
        </w:rPr>
        <w:t>06</w:t>
      </w:r>
      <w:r w:rsidRPr="00243F7E">
        <w:rPr>
          <w:rFonts w:cs="Calibri"/>
          <w:b/>
          <w:sz w:val="24"/>
          <w:szCs w:val="24"/>
        </w:rPr>
        <w:t>/</w:t>
      </w:r>
      <w:r w:rsidR="00017983" w:rsidRPr="00285675">
        <w:rPr>
          <w:rFonts w:cs="Calibri"/>
          <w:b/>
          <w:sz w:val="24"/>
          <w:szCs w:val="24"/>
        </w:rPr>
        <w:t>1</w:t>
      </w:r>
      <w:r w:rsidR="00132C67">
        <w:rPr>
          <w:rFonts w:cs="Calibri"/>
          <w:b/>
          <w:sz w:val="24"/>
          <w:szCs w:val="24"/>
        </w:rPr>
        <w:t>2</w:t>
      </w:r>
      <w:r w:rsidRPr="00243F7E">
        <w:rPr>
          <w:rFonts w:cs="Calibri"/>
          <w:b/>
          <w:sz w:val="24"/>
          <w:szCs w:val="24"/>
        </w:rPr>
        <w:t>/2022</w:t>
      </w:r>
    </w:p>
    <w:p w:rsidR="000100C5" w:rsidRPr="000100C5" w:rsidRDefault="000100C5" w:rsidP="000100C5">
      <w:pPr>
        <w:jc w:val="center"/>
        <w:rPr>
          <w:rFonts w:cs="Calibri"/>
          <w:b/>
          <w:sz w:val="24"/>
          <w:szCs w:val="24"/>
        </w:rPr>
      </w:pPr>
      <w:r w:rsidRPr="000100C5">
        <w:rPr>
          <w:rFonts w:cs="Calibri"/>
          <w:b/>
          <w:sz w:val="24"/>
          <w:szCs w:val="24"/>
        </w:rPr>
        <w:t>Εβδομαδιαία έκθεση επιδημιολογικής επιτήρησης της λοίμωξης</w:t>
      </w:r>
    </w:p>
    <w:p w:rsidR="000100C5" w:rsidRPr="000100C5" w:rsidRDefault="000100C5" w:rsidP="000100C5">
      <w:pPr>
        <w:spacing w:after="0"/>
        <w:jc w:val="center"/>
        <w:rPr>
          <w:rFonts w:cs="Calibri"/>
          <w:sz w:val="24"/>
          <w:szCs w:val="24"/>
        </w:rPr>
      </w:pPr>
      <w:r w:rsidRPr="000100C5">
        <w:rPr>
          <w:rFonts w:cs="Calibri"/>
          <w:b/>
          <w:sz w:val="24"/>
          <w:szCs w:val="24"/>
        </w:rPr>
        <w:t>από ιό του Δυτικού Νείλου σε ανθρώπους, Ελλάδα, 6 Δεκεμβρίου 2022</w:t>
      </w:r>
    </w:p>
    <w:p w:rsidR="000100C5" w:rsidRPr="000100C5" w:rsidRDefault="000100C5" w:rsidP="000100C5">
      <w:pPr>
        <w:spacing w:after="80"/>
        <w:jc w:val="center"/>
        <w:rPr>
          <w:rFonts w:cs="Calibri"/>
          <w:sz w:val="24"/>
          <w:szCs w:val="24"/>
        </w:rPr>
      </w:pPr>
    </w:p>
    <w:p w:rsidR="000100C5" w:rsidRPr="000100C5" w:rsidRDefault="000100C5" w:rsidP="000100C5">
      <w:pPr>
        <w:spacing w:after="120" w:line="300" w:lineRule="exact"/>
        <w:jc w:val="both"/>
        <w:rPr>
          <w:rFonts w:cs="Calibri"/>
        </w:rPr>
      </w:pPr>
      <w:r w:rsidRPr="000100C5">
        <w:rPr>
          <w:rFonts w:cs="Calibri"/>
        </w:rPr>
        <w:t xml:space="preserve">Η εβδομαδιαία αυτή έκθεση σκοπό έχει τη συνοπτική παρουσίαση της κατάστασης σχετικά με την καταγραφή κρουσμάτων που διαγιγνώσκονται εργαστηριακά με λοίμωξη από τον ιό του Δυτικού Νείλου (ΔΝ) κάθε εβδομάδα, για την περίοδο μετάδοσης 2022. </w:t>
      </w:r>
      <w:r w:rsidRPr="000100C5">
        <w:t>Καθώς δεν έχουν διαγνωσθεί στη χώρα νέα κρούσματα της νόσου τις τελευταίες τρεις εβδομάδες, αυτή είναι η τελευταία εβδομαδιαία έκθεση επιτήρησης της λοίμωξης που δημοσιεύουμε για την περίοδο 2022.</w:t>
      </w:r>
    </w:p>
    <w:p w:rsidR="000100C5" w:rsidRPr="000100C5" w:rsidRDefault="000100C5" w:rsidP="000100C5">
      <w:pPr>
        <w:spacing w:after="120" w:line="300" w:lineRule="exact"/>
        <w:jc w:val="both"/>
        <w:rPr>
          <w:rFonts w:cs="Calibri"/>
        </w:rPr>
      </w:pPr>
      <w:r w:rsidRPr="000100C5">
        <w:rPr>
          <w:rFonts w:cs="Calibri"/>
        </w:rPr>
        <w:t xml:space="preserve">Τα δεδομένα επιδημιολογικής επιτήρησης προέρχονται από τις δηλώσεις που αποστέλλουν οι θεράποντες ιατροί στον Εθνικό Οργανισμό Δημόσιας Υγείας (Ε.Ο.Δ.Υ.) για τα περιστατικά, καθώς και από την καθημερινή επικοινωνία με συνεργαζόμενα εργαστήρια που συμμετέχουν στη διάγνωση του ιού του ΔΝ  (i. Εθνικό Κέντρο Αναφοράς </w:t>
      </w:r>
      <w:proofErr w:type="spellStart"/>
      <w:r w:rsidRPr="000100C5">
        <w:rPr>
          <w:rFonts w:cs="Calibri"/>
        </w:rPr>
        <w:t>Αρμποϊών</w:t>
      </w:r>
      <w:proofErr w:type="spellEnd"/>
      <w:r w:rsidRPr="000100C5">
        <w:rPr>
          <w:rFonts w:cs="Calibri"/>
        </w:rPr>
        <w:t xml:space="preserve"> και Αιμορραγικών Πυρετών, Αριστοτέλειο Πανεπιστήμιο Θεσσαλονίκης, </w:t>
      </w:r>
      <w:proofErr w:type="spellStart"/>
      <w:r w:rsidRPr="000100C5">
        <w:rPr>
          <w:rFonts w:cs="Calibri"/>
        </w:rPr>
        <w:t>ii</w:t>
      </w:r>
      <w:proofErr w:type="spellEnd"/>
      <w:r w:rsidRPr="000100C5">
        <w:rPr>
          <w:rFonts w:cs="Calibri"/>
        </w:rPr>
        <w:t xml:space="preserve">. Εργαστήριο Μικροβιολογίας, Ιατρική Σχολή Πανεπιστημίου Αθηνών, </w:t>
      </w:r>
      <w:proofErr w:type="spellStart"/>
      <w:r w:rsidRPr="000100C5">
        <w:rPr>
          <w:rFonts w:cs="Calibri"/>
        </w:rPr>
        <w:t>iii</w:t>
      </w:r>
      <w:proofErr w:type="spellEnd"/>
      <w:r w:rsidRPr="000100C5">
        <w:rPr>
          <w:rFonts w:cs="Calibri"/>
        </w:rPr>
        <w:t xml:space="preserve">. Διαγνωστικό Τμήμα, Ελληνικό Ινστιτούτο </w:t>
      </w:r>
      <w:proofErr w:type="spellStart"/>
      <w:r w:rsidRPr="000100C5">
        <w:rPr>
          <w:rFonts w:cs="Calibri"/>
        </w:rPr>
        <w:t>Pasteur</w:t>
      </w:r>
      <w:proofErr w:type="spellEnd"/>
      <w:r w:rsidRPr="000100C5">
        <w:rPr>
          <w:rFonts w:cs="Calibri"/>
        </w:rPr>
        <w:t xml:space="preserve">, </w:t>
      </w:r>
      <w:proofErr w:type="spellStart"/>
      <w:r w:rsidRPr="000100C5">
        <w:rPr>
          <w:rFonts w:cs="Calibri"/>
        </w:rPr>
        <w:t>iv</w:t>
      </w:r>
      <w:proofErr w:type="spellEnd"/>
      <w:r w:rsidRPr="000100C5">
        <w:rPr>
          <w:rFonts w:cs="Calibri"/>
        </w:rPr>
        <w:t xml:space="preserve">. Εργαστήριο Κλινικής Ιολογίας, Ιατρική Σχολή Πανεπιστημίου Κρήτης-ΠΑΓΝΗ). </w:t>
      </w:r>
    </w:p>
    <w:p w:rsidR="000100C5" w:rsidRPr="000100C5" w:rsidRDefault="000100C5" w:rsidP="000100C5">
      <w:pPr>
        <w:spacing w:after="120" w:line="300" w:lineRule="exact"/>
        <w:jc w:val="both"/>
        <w:rPr>
          <w:rFonts w:cs="Calibri"/>
        </w:rPr>
      </w:pPr>
      <w:r w:rsidRPr="000100C5">
        <w:rPr>
          <w:rFonts w:cs="Calibri"/>
        </w:rPr>
        <w:t>Το Τμήμα Νοσημάτων που Μεταδίδονται με Διαβιβαστές της Διεύθυνσης Επιδημιολογικής Επιτήρησης και Παρέμβασης για Λοιμώδη Νοσήματα του Ε.Ο.Δ.Υ. πραγματοποιεί συστηματική διερεύνηση των διαγνωσμένων κρουσμάτων, εντός 24 ωρών από τη δήλωσή τους, μέσω επικοινωνίας με τους θεράποντες ιατρούς και μέσω συνεντεύξεων με τους ασθενείς, ώστε να προσδιορισθεί ο πιθανός τόπος έκθεσης, τα χαρακτηριστικά της νόσου και οι παράγοντες κινδύνου.</w:t>
      </w:r>
    </w:p>
    <w:p w:rsidR="000100C5" w:rsidRPr="000100C5" w:rsidRDefault="000100C5" w:rsidP="000100C5">
      <w:pPr>
        <w:spacing w:after="0" w:line="300" w:lineRule="exact"/>
        <w:jc w:val="both"/>
      </w:pPr>
      <w:r w:rsidRPr="000100C5">
        <w:rPr>
          <w:rFonts w:cs="Calibri"/>
        </w:rPr>
        <w:t xml:space="preserve">Από την αρχή της περιόδου 2022, μέχρι 6/12/2022 (ώρα 11.00 </w:t>
      </w:r>
      <w:proofErr w:type="spellStart"/>
      <w:r w:rsidRPr="000100C5">
        <w:rPr>
          <w:rFonts w:cs="Calibri"/>
        </w:rPr>
        <w:t>πμ</w:t>
      </w:r>
      <w:proofErr w:type="spellEnd"/>
      <w:r w:rsidRPr="000100C5">
        <w:rPr>
          <w:rFonts w:cs="Calibri"/>
        </w:rPr>
        <w:t xml:space="preserve">), έχουν διαγνωστεί συνολικά διακόσια ογδόντα έξι (286) εγχώρια κρούσματα λοίμωξης από τον ιό του Δυτικού Νείλου στην Ελλάδα, εκ των οποίων τα </w:t>
      </w:r>
      <w:proofErr w:type="spellStart"/>
      <w:r w:rsidRPr="000100C5">
        <w:rPr>
          <w:rFonts w:cs="Calibri"/>
        </w:rPr>
        <w:t>εκατόν</w:t>
      </w:r>
      <w:proofErr w:type="spellEnd"/>
      <w:r w:rsidRPr="000100C5">
        <w:rPr>
          <w:rFonts w:cs="Calibri"/>
        </w:rPr>
        <w:t xml:space="preserve"> ογδόντα τέσσερα (184) παρουσίασαν εκδηλώσεις από το Κεντρικό Νευρικό Σύστημα (ΚΝΣ, εγκεφαλίτιδα ή/και μηνιγγίτιδα ή/και οξεία χαλαρή παράλυση) και </w:t>
      </w:r>
      <w:proofErr w:type="spellStart"/>
      <w:r w:rsidRPr="000100C5">
        <w:rPr>
          <w:rFonts w:cs="Calibri"/>
        </w:rPr>
        <w:t>εκατόν</w:t>
      </w:r>
      <w:proofErr w:type="spellEnd"/>
      <w:r w:rsidRPr="000100C5">
        <w:rPr>
          <w:rFonts w:cs="Calibri"/>
        </w:rPr>
        <w:t xml:space="preserve"> δύο (102) κρούσματα είχαν ήπιες εκδηλώσεις (π.χ. εμπύρετο νόσημα)/ δεν είχαν εκδηλώσεις από το ΚΝΣ (Πίνακας 1). Κατά τη διάρκεια της τελευταίας εβδομάδας, από την προηγούμενη εβδομαδιαία έκθεση έως σήμερα δεν διαγνώσθηκαν/ δηλώθηκαν νέα κρούσματα. Έχουν καταγραφεί τριάντα δύο (32) θάνατοι σε ασθενείς με λοίμωξη από τον ιό και με εκδηλώσεις από το ΚΝΣ, ηλικίας άνω των 58 ετών (διάμεση ηλικία </w:t>
      </w:r>
      <w:proofErr w:type="spellStart"/>
      <w:r w:rsidRPr="000100C5">
        <w:rPr>
          <w:rFonts w:cs="Calibri"/>
        </w:rPr>
        <w:t>θανόντων</w:t>
      </w:r>
      <w:proofErr w:type="spellEnd"/>
      <w:r w:rsidRPr="000100C5">
        <w:rPr>
          <w:rFonts w:cs="Calibri"/>
        </w:rPr>
        <w:t>= 83 έτη)</w:t>
      </w:r>
      <w:r w:rsidRPr="000100C5">
        <w:t xml:space="preserve">. </w:t>
      </w:r>
      <w:r w:rsidRPr="000100C5">
        <w:rPr>
          <w:rFonts w:cs="Calibri"/>
        </w:rPr>
        <w:t xml:space="preserve">Τρεις επιπλέον θάνατοι ασθενών με διαγνωσμένη λοίμωξη από τον ιό του Δυτικού Νείλου αποδόθηκαν σε άλλα σοβαρά συνυπάρχοντα προβλήματα υγείας (δεν συμπεριλαμβάνονται στον συνολικό αριθμό </w:t>
      </w:r>
      <w:proofErr w:type="spellStart"/>
      <w:r w:rsidRPr="000100C5">
        <w:rPr>
          <w:rFonts w:cs="Calibri"/>
        </w:rPr>
        <w:t>θανόντων</w:t>
      </w:r>
      <w:proofErr w:type="spellEnd"/>
      <w:r w:rsidRPr="000100C5">
        <w:rPr>
          <w:rFonts w:cs="Calibri"/>
        </w:rPr>
        <w:t xml:space="preserve">). </w:t>
      </w:r>
    </w:p>
    <w:p w:rsidR="000100C5" w:rsidRPr="000100C5" w:rsidRDefault="000100C5" w:rsidP="000100C5">
      <w:pPr>
        <w:spacing w:after="0" w:line="300" w:lineRule="exact"/>
        <w:jc w:val="both"/>
        <w:rPr>
          <w:rFonts w:cs="Calibri"/>
        </w:rPr>
      </w:pPr>
    </w:p>
    <w:p w:rsidR="000100C5" w:rsidRPr="000100C5" w:rsidRDefault="000100C5" w:rsidP="000100C5">
      <w:pPr>
        <w:keepNext/>
        <w:spacing w:after="0" w:line="300" w:lineRule="exact"/>
        <w:jc w:val="both"/>
        <w:outlineLvl w:val="2"/>
        <w:rPr>
          <w:rFonts w:ascii="Arial" w:hAnsi="Arial" w:cs="Arial"/>
          <w:b/>
          <w:bCs/>
          <w:sz w:val="26"/>
          <w:szCs w:val="26"/>
          <w:lang w:val="x-none"/>
        </w:rPr>
      </w:pPr>
      <w:bookmarkStart w:id="1" w:name="_%CE%A0%CE%AF%CE%BD%CE%B1%CE%BA%CE%B1%CF"/>
      <w:r w:rsidRPr="000100C5">
        <w:rPr>
          <w:rFonts w:cs="Calibri"/>
          <w:b/>
          <w:bCs/>
          <w:lang w:val="x-none"/>
        </w:rPr>
        <w:lastRenderedPageBreak/>
        <w:t xml:space="preserve">Πίνακας 1: Αριθμός δηλωθέντων </w:t>
      </w:r>
      <w:r w:rsidRPr="000100C5">
        <w:rPr>
          <w:rFonts w:cs="Calibri"/>
          <w:b/>
          <w:bCs/>
        </w:rPr>
        <w:t>περιστατικών</w:t>
      </w:r>
      <w:r w:rsidRPr="000100C5">
        <w:rPr>
          <w:rFonts w:cs="Calibri"/>
          <w:b/>
          <w:bCs/>
          <w:lang w:val="x-none"/>
        </w:rPr>
        <w:t xml:space="preserve"> με εργαστηριακή διάγνωση λοίμωξης από τον ιό του Δυτικού Νείλου, με και χωρίς εκδηλώσεις από το Κεντρικό Νευρικό Σύστημα (ΚΝΣ), Ελλάδα, 20</w:t>
      </w:r>
      <w:r w:rsidRPr="000100C5">
        <w:rPr>
          <w:rFonts w:cs="Calibri"/>
          <w:b/>
          <w:bCs/>
        </w:rPr>
        <w:t>22</w:t>
      </w:r>
      <w:r w:rsidRPr="000100C5">
        <w:rPr>
          <w:rFonts w:cs="Calibri"/>
          <w:b/>
          <w:bCs/>
          <w:lang w:val="x-none"/>
        </w:rPr>
        <w:t xml:space="preserve">, έως </w:t>
      </w:r>
      <w:r w:rsidRPr="000100C5">
        <w:rPr>
          <w:rFonts w:cs="Calibri"/>
          <w:b/>
          <w:bCs/>
        </w:rPr>
        <w:t>6/12/2022</w:t>
      </w:r>
      <w:r w:rsidRPr="000100C5">
        <w:rPr>
          <w:rFonts w:cs="Calibri"/>
          <w:b/>
          <w:bCs/>
          <w:lang w:val="x-none"/>
        </w:rPr>
        <w:t xml:space="preserve"> </w:t>
      </w:r>
      <w:r w:rsidRPr="000100C5">
        <w:rPr>
          <w:rFonts w:cs="Calibri"/>
          <w:b/>
          <w:bCs/>
        </w:rPr>
        <w:t xml:space="preserve">(ώρα 11.00 </w:t>
      </w:r>
      <w:proofErr w:type="spellStart"/>
      <w:r w:rsidRPr="000100C5">
        <w:rPr>
          <w:rFonts w:cs="Calibri"/>
          <w:b/>
          <w:bCs/>
        </w:rPr>
        <w:t>πμ</w:t>
      </w:r>
      <w:proofErr w:type="spellEnd"/>
      <w:r w:rsidRPr="000100C5">
        <w:rPr>
          <w:rFonts w:cs="Calibri"/>
          <w:b/>
          <w:bCs/>
        </w:rPr>
        <w:t>)</w:t>
      </w:r>
    </w:p>
    <w:p w:rsidR="000100C5" w:rsidRPr="000100C5" w:rsidRDefault="000100C5" w:rsidP="000100C5">
      <w:pPr>
        <w:numPr>
          <w:ilvl w:val="0"/>
          <w:numId w:val="6"/>
        </w:numPr>
        <w:spacing w:after="0" w:line="240" w:lineRule="auto"/>
        <w:ind w:left="284" w:hanging="284"/>
        <w:rPr>
          <w:rFonts w:cs="Calibri"/>
        </w:rPr>
      </w:pPr>
      <w:r w:rsidRPr="000100C5">
        <w:rPr>
          <w:noProof/>
          <w:sz w:val="20"/>
          <w:szCs w:val="20"/>
          <w:lang w:val="x-none"/>
        </w:rPr>
        <mc:AlternateContent>
          <mc:Choice Requires="wps">
            <w:drawing>
              <wp:anchor distT="0" distB="0" distL="0" distR="114300" simplePos="0" relativeHeight="251659264" behindDoc="0" locked="0" layoutInCell="1" allowOverlap="1">
                <wp:simplePos x="0" y="0"/>
                <wp:positionH relativeFrom="margin">
                  <wp:posOffset>-71755</wp:posOffset>
                </wp:positionH>
                <wp:positionV relativeFrom="paragraph">
                  <wp:posOffset>66040</wp:posOffset>
                </wp:positionV>
                <wp:extent cx="6465570" cy="1080135"/>
                <wp:effectExtent l="635" t="4445" r="1270" b="1270"/>
                <wp:wrapSquare wrapText="bothSides"/>
                <wp:docPr id="5"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5570" cy="1080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376"/>
                              <w:gridCol w:w="2552"/>
                              <w:gridCol w:w="2410"/>
                              <w:gridCol w:w="1559"/>
                              <w:gridCol w:w="1286"/>
                            </w:tblGrid>
                            <w:tr w:rsidR="000100C5" w:rsidTr="00872261">
                              <w:trPr>
                                <w:trHeight w:val="693"/>
                              </w:trPr>
                              <w:tc>
                                <w:tcPr>
                                  <w:tcW w:w="2376" w:type="dxa"/>
                                  <w:tcBorders>
                                    <w:top w:val="single" w:sz="4" w:space="0" w:color="000000"/>
                                    <w:left w:val="single" w:sz="4" w:space="0" w:color="000000"/>
                                    <w:bottom w:val="single" w:sz="4" w:space="0" w:color="000000"/>
                                  </w:tcBorders>
                                  <w:shd w:val="clear" w:color="auto" w:fill="auto"/>
                                  <w:vAlign w:val="center"/>
                                </w:tcPr>
                                <w:p w:rsidR="000100C5" w:rsidRDefault="000100C5" w:rsidP="00872261">
                                  <w:pPr>
                                    <w:snapToGrid w:val="0"/>
                                    <w:spacing w:after="0" w:line="300" w:lineRule="exact"/>
                                    <w:jc w:val="center"/>
                                    <w:rPr>
                                      <w:rFonts w:cs="Calibri"/>
                                      <w:lang w:val="x-none"/>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Default="000100C5" w:rsidP="00872261">
                                  <w:pPr>
                                    <w:snapToGrid w:val="0"/>
                                    <w:spacing w:after="0" w:line="300" w:lineRule="exact"/>
                                    <w:jc w:val="center"/>
                                    <w:rPr>
                                      <w:rFonts w:cs="Calibri"/>
                                      <w:b/>
                                    </w:rPr>
                                  </w:pPr>
                                  <w:r>
                                    <w:rPr>
                                      <w:rFonts w:cs="Calibri"/>
                                    </w:rPr>
                                    <w:t>Αριθμός περιστατικών</w:t>
                                  </w:r>
                                </w:p>
                                <w:p w:rsidR="000100C5" w:rsidRDefault="000100C5" w:rsidP="00872261">
                                  <w:pPr>
                                    <w:snapToGrid w:val="0"/>
                                    <w:spacing w:after="0" w:line="300" w:lineRule="exact"/>
                                    <w:jc w:val="center"/>
                                    <w:rPr>
                                      <w:rFonts w:cs="Calibri"/>
                                    </w:rPr>
                                  </w:pPr>
                                  <w:r>
                                    <w:rPr>
                                      <w:rFonts w:cs="Calibri"/>
                                      <w:b/>
                                    </w:rPr>
                                    <w:t>με</w:t>
                                  </w:r>
                                </w:p>
                                <w:p w:rsidR="000100C5" w:rsidRDefault="000100C5" w:rsidP="00872261">
                                  <w:pPr>
                                    <w:snapToGrid w:val="0"/>
                                    <w:spacing w:after="0" w:line="300" w:lineRule="exact"/>
                                    <w:jc w:val="center"/>
                                    <w:rPr>
                                      <w:rFonts w:cs="Calibri"/>
                                    </w:rPr>
                                  </w:pPr>
                                  <w:r>
                                    <w:rPr>
                                      <w:rFonts w:cs="Calibri"/>
                                    </w:rPr>
                                    <w:t>εκδηλώσεις από το ΚΝΣ</w:t>
                                  </w:r>
                                  <w:r>
                                    <w:rPr>
                                      <w:rFonts w:cs="Calibri"/>
                                      <w:vertAlign w:val="superscript"/>
                                    </w:rPr>
                                    <w:t xml:space="preserve"> [1]</w:t>
                                  </w:r>
                                </w:p>
                              </w:tc>
                              <w:tc>
                                <w:tcPr>
                                  <w:tcW w:w="2410" w:type="dxa"/>
                                  <w:tcBorders>
                                    <w:top w:val="single" w:sz="4" w:space="0" w:color="000000"/>
                                    <w:left w:val="single" w:sz="4" w:space="0" w:color="000000"/>
                                    <w:bottom w:val="single" w:sz="4" w:space="0" w:color="000000"/>
                                  </w:tcBorders>
                                  <w:shd w:val="clear" w:color="auto" w:fill="auto"/>
                                  <w:vAlign w:val="center"/>
                                </w:tcPr>
                                <w:p w:rsidR="000100C5" w:rsidRDefault="000100C5" w:rsidP="00872261">
                                  <w:pPr>
                                    <w:snapToGrid w:val="0"/>
                                    <w:spacing w:after="0" w:line="300" w:lineRule="exact"/>
                                    <w:jc w:val="center"/>
                                    <w:rPr>
                                      <w:rFonts w:cs="Calibri"/>
                                      <w:b/>
                                    </w:rPr>
                                  </w:pPr>
                                  <w:r>
                                    <w:rPr>
                                      <w:rFonts w:cs="Calibri"/>
                                    </w:rPr>
                                    <w:t>Αριθμός περιστατικών</w:t>
                                  </w:r>
                                </w:p>
                                <w:p w:rsidR="000100C5" w:rsidRDefault="000100C5" w:rsidP="00872261">
                                  <w:pPr>
                                    <w:spacing w:after="0" w:line="300" w:lineRule="exact"/>
                                    <w:jc w:val="center"/>
                                    <w:rPr>
                                      <w:rFonts w:cs="Calibri"/>
                                    </w:rPr>
                                  </w:pPr>
                                  <w:r>
                                    <w:rPr>
                                      <w:rFonts w:cs="Calibri"/>
                                      <w:b/>
                                    </w:rPr>
                                    <w:t>χωρίς</w:t>
                                  </w:r>
                                </w:p>
                                <w:p w:rsidR="000100C5" w:rsidRDefault="000100C5" w:rsidP="00872261">
                                  <w:pPr>
                                    <w:spacing w:after="0" w:line="300" w:lineRule="exact"/>
                                    <w:jc w:val="center"/>
                                    <w:rPr>
                                      <w:rFonts w:cs="Calibri"/>
                                      <w:b/>
                                    </w:rPr>
                                  </w:pPr>
                                  <w:r>
                                    <w:rPr>
                                      <w:rFonts w:cs="Calibri"/>
                                    </w:rPr>
                                    <w:t>εκδηλώσεις από το ΚΝΣ</w:t>
                                  </w:r>
                                </w:p>
                              </w:tc>
                              <w:tc>
                                <w:tcPr>
                                  <w:tcW w:w="1559" w:type="dxa"/>
                                  <w:tcBorders>
                                    <w:top w:val="single" w:sz="4" w:space="0" w:color="000000"/>
                                    <w:left w:val="double" w:sz="1" w:space="0" w:color="000000"/>
                                    <w:bottom w:val="single" w:sz="4" w:space="0" w:color="000000"/>
                                  </w:tcBorders>
                                  <w:shd w:val="clear" w:color="auto" w:fill="auto"/>
                                  <w:vAlign w:val="center"/>
                                </w:tcPr>
                                <w:p w:rsidR="000100C5" w:rsidRDefault="000100C5" w:rsidP="00872261">
                                  <w:pPr>
                                    <w:snapToGrid w:val="0"/>
                                    <w:spacing w:after="0" w:line="300" w:lineRule="exact"/>
                                    <w:jc w:val="center"/>
                                    <w:rPr>
                                      <w:rFonts w:cs="Calibri"/>
                                      <w:b/>
                                    </w:rPr>
                                  </w:pPr>
                                  <w:r>
                                    <w:rPr>
                                      <w:rFonts w:cs="Calibri"/>
                                      <w:b/>
                                    </w:rPr>
                                    <w:t>Σύνολο</w:t>
                                  </w:r>
                                </w:p>
                                <w:p w:rsidR="000100C5" w:rsidRDefault="000100C5" w:rsidP="00872261">
                                  <w:pPr>
                                    <w:snapToGrid w:val="0"/>
                                    <w:spacing w:after="0" w:line="300" w:lineRule="exact"/>
                                    <w:jc w:val="center"/>
                                    <w:rPr>
                                      <w:rFonts w:cs="Calibri"/>
                                      <w:b/>
                                    </w:rPr>
                                  </w:pPr>
                                  <w:r>
                                    <w:rPr>
                                      <w:rFonts w:cs="Calibri"/>
                                      <w:b/>
                                    </w:rPr>
                                    <w:t>περιστατικών</w:t>
                                  </w:r>
                                </w:p>
                              </w:tc>
                              <w:tc>
                                <w:tcPr>
                                  <w:tcW w:w="1286" w:type="dxa"/>
                                  <w:tcBorders>
                                    <w:top w:val="single" w:sz="4" w:space="0" w:color="000000"/>
                                    <w:left w:val="double" w:sz="1" w:space="0" w:color="000000"/>
                                    <w:bottom w:val="single" w:sz="4" w:space="0" w:color="000000"/>
                                    <w:right w:val="single" w:sz="4" w:space="0" w:color="000000"/>
                                  </w:tcBorders>
                                  <w:shd w:val="clear" w:color="auto" w:fill="auto"/>
                                  <w:vAlign w:val="center"/>
                                </w:tcPr>
                                <w:p w:rsidR="000100C5" w:rsidRDefault="000100C5" w:rsidP="00872261">
                                  <w:pPr>
                                    <w:snapToGrid w:val="0"/>
                                    <w:spacing w:after="0" w:line="300" w:lineRule="exact"/>
                                    <w:jc w:val="center"/>
                                    <w:rPr>
                                      <w:rFonts w:cs="Calibri"/>
                                      <w:b/>
                                    </w:rPr>
                                  </w:pPr>
                                  <w:r>
                                    <w:rPr>
                                      <w:rFonts w:cs="Calibri"/>
                                      <w:b/>
                                    </w:rPr>
                                    <w:t>Αριθμός</w:t>
                                  </w:r>
                                </w:p>
                                <w:p w:rsidR="000100C5" w:rsidRDefault="000100C5" w:rsidP="00872261">
                                  <w:pPr>
                                    <w:spacing w:after="0" w:line="300" w:lineRule="exact"/>
                                    <w:jc w:val="center"/>
                                  </w:pPr>
                                  <w:proofErr w:type="spellStart"/>
                                  <w:r>
                                    <w:rPr>
                                      <w:rFonts w:cs="Calibri"/>
                                      <w:b/>
                                    </w:rPr>
                                    <w:t>θανόντων</w:t>
                                  </w:r>
                                  <w:proofErr w:type="spellEnd"/>
                                </w:p>
                              </w:tc>
                            </w:tr>
                            <w:tr w:rsidR="000100C5" w:rsidTr="00872261">
                              <w:trPr>
                                <w:trHeight w:val="600"/>
                              </w:trPr>
                              <w:tc>
                                <w:tcPr>
                                  <w:tcW w:w="2376" w:type="dxa"/>
                                  <w:tcBorders>
                                    <w:top w:val="single" w:sz="4" w:space="0" w:color="000000"/>
                                    <w:left w:val="single" w:sz="4" w:space="0" w:color="000000"/>
                                    <w:bottom w:val="single" w:sz="4" w:space="0" w:color="000000"/>
                                  </w:tcBorders>
                                  <w:shd w:val="clear" w:color="auto" w:fill="auto"/>
                                  <w:vAlign w:val="center"/>
                                </w:tcPr>
                                <w:p w:rsidR="000100C5" w:rsidRDefault="000100C5" w:rsidP="00872261">
                                  <w:pPr>
                                    <w:snapToGrid w:val="0"/>
                                    <w:spacing w:after="0" w:line="300" w:lineRule="exact"/>
                                    <w:rPr>
                                      <w:rFonts w:cs="Calibri"/>
                                    </w:rPr>
                                  </w:pPr>
                                  <w:r>
                                    <w:rPr>
                                      <w:rFonts w:cs="Calibri"/>
                                    </w:rPr>
                                    <w:t xml:space="preserve">Αριθμός περιστατικών και </w:t>
                                  </w:r>
                                  <w:proofErr w:type="spellStart"/>
                                  <w:r>
                                    <w:rPr>
                                      <w:rFonts w:cs="Calibri"/>
                                    </w:rPr>
                                    <w:t>θανόντων</w:t>
                                  </w:r>
                                  <w:proofErr w:type="spellEnd"/>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486393" w:rsidRDefault="000100C5" w:rsidP="00872261">
                                  <w:pPr>
                                    <w:jc w:val="center"/>
                                  </w:pPr>
                                  <w:r>
                                    <w:t>184</w:t>
                                  </w:r>
                                </w:p>
                              </w:tc>
                              <w:tc>
                                <w:tcPr>
                                  <w:tcW w:w="2410" w:type="dxa"/>
                                  <w:tcBorders>
                                    <w:top w:val="single" w:sz="4" w:space="0" w:color="000000"/>
                                    <w:left w:val="single" w:sz="4" w:space="0" w:color="000000"/>
                                    <w:bottom w:val="single" w:sz="4" w:space="0" w:color="000000"/>
                                  </w:tcBorders>
                                  <w:shd w:val="clear" w:color="auto" w:fill="auto"/>
                                  <w:vAlign w:val="center"/>
                                </w:tcPr>
                                <w:p w:rsidR="000100C5" w:rsidRPr="00A9030B" w:rsidRDefault="000100C5" w:rsidP="00872261">
                                  <w:pPr>
                                    <w:jc w:val="center"/>
                                  </w:pPr>
                                  <w:r>
                                    <w:t>102</w:t>
                                  </w:r>
                                </w:p>
                              </w:tc>
                              <w:tc>
                                <w:tcPr>
                                  <w:tcW w:w="1559" w:type="dxa"/>
                                  <w:tcBorders>
                                    <w:top w:val="single" w:sz="4" w:space="0" w:color="000000"/>
                                    <w:left w:val="double" w:sz="1" w:space="0" w:color="000000"/>
                                    <w:bottom w:val="single" w:sz="4" w:space="0" w:color="000000"/>
                                  </w:tcBorders>
                                  <w:shd w:val="clear" w:color="auto" w:fill="auto"/>
                                  <w:vAlign w:val="center"/>
                                </w:tcPr>
                                <w:p w:rsidR="000100C5" w:rsidRPr="00A9030B" w:rsidRDefault="000100C5" w:rsidP="00872261">
                                  <w:pPr>
                                    <w:jc w:val="center"/>
                                  </w:pPr>
                                  <w:r>
                                    <w:t>286</w:t>
                                  </w:r>
                                </w:p>
                              </w:tc>
                              <w:tc>
                                <w:tcPr>
                                  <w:tcW w:w="1286" w:type="dxa"/>
                                  <w:tcBorders>
                                    <w:top w:val="single" w:sz="4" w:space="0" w:color="000000"/>
                                    <w:left w:val="double" w:sz="1" w:space="0" w:color="000000"/>
                                    <w:bottom w:val="single" w:sz="4" w:space="0" w:color="000000"/>
                                    <w:right w:val="single" w:sz="4" w:space="0" w:color="000000"/>
                                  </w:tcBorders>
                                  <w:shd w:val="clear" w:color="auto" w:fill="auto"/>
                                  <w:vAlign w:val="center"/>
                                </w:tcPr>
                                <w:p w:rsidR="000100C5" w:rsidRDefault="000100C5" w:rsidP="00872261">
                                  <w:pPr>
                                    <w:jc w:val="center"/>
                                  </w:pPr>
                                  <w:r>
                                    <w:t xml:space="preserve">32 </w:t>
                                  </w:r>
                                  <w:r w:rsidRPr="00796B71">
                                    <w:rPr>
                                      <w:vertAlign w:val="superscript"/>
                                    </w:rPr>
                                    <w:t>[2]</w:t>
                                  </w:r>
                                </w:p>
                              </w:tc>
                            </w:tr>
                          </w:tbl>
                          <w:p w:rsidR="000100C5" w:rsidRDefault="000100C5" w:rsidP="000100C5">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5" o:spid="_x0000_s1026" type="#_x0000_t202" style="position:absolute;left:0;text-align:left;margin-left:-5.65pt;margin-top:5.2pt;width:509.1pt;height:85.05pt;z-index:251659264;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" stroked="f">
                <v:fill opacity="0"/>
                <v:textbox inset="0,0,0,0">
                  <w:txbxContent>
                    <w:tbl>
                      <w:tblPr>
                        <w:tblW w:w="0" w:type="auto"/>
                        <w:tblInd w:w="108" w:type="dxa"/>
                        <w:tblLayout w:type="fixed"/>
                        <w:tblLook w:val="0000" w:firstRow="0" w:lastRow="0" w:firstColumn="0" w:lastColumn="0" w:noHBand="0" w:noVBand="0"/>
                      </w:tblPr>
                      <w:tblGrid>
                        <w:gridCol w:w="2376"/>
                        <w:gridCol w:w="2552"/>
                        <w:gridCol w:w="2410"/>
                        <w:gridCol w:w="1559"/>
                        <w:gridCol w:w="1286"/>
                      </w:tblGrid>
                      <w:tr w:rsidR="000100C5" w:rsidTr="00872261">
                        <w:trPr>
                          <w:trHeight w:val="693"/>
                        </w:trPr>
                        <w:tc>
                          <w:tcPr>
                            <w:tcW w:w="2376" w:type="dxa"/>
                            <w:tcBorders>
                              <w:top w:val="single" w:sz="4" w:space="0" w:color="000000"/>
                              <w:left w:val="single" w:sz="4" w:space="0" w:color="000000"/>
                              <w:bottom w:val="single" w:sz="4" w:space="0" w:color="000000"/>
                            </w:tcBorders>
                            <w:shd w:val="clear" w:color="auto" w:fill="auto"/>
                            <w:vAlign w:val="center"/>
                          </w:tcPr>
                          <w:p w:rsidR="000100C5" w:rsidRDefault="000100C5" w:rsidP="00872261">
                            <w:pPr>
                              <w:snapToGrid w:val="0"/>
                              <w:spacing w:after="0" w:line="300" w:lineRule="exact"/>
                              <w:jc w:val="center"/>
                              <w:rPr>
                                <w:rFonts w:cs="Calibri"/>
                                <w:lang w:val="x-none"/>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Default="000100C5" w:rsidP="00872261">
                            <w:pPr>
                              <w:snapToGrid w:val="0"/>
                              <w:spacing w:after="0" w:line="300" w:lineRule="exact"/>
                              <w:jc w:val="center"/>
                              <w:rPr>
                                <w:rFonts w:cs="Calibri"/>
                                <w:b/>
                              </w:rPr>
                            </w:pPr>
                            <w:r>
                              <w:rPr>
                                <w:rFonts w:cs="Calibri"/>
                              </w:rPr>
                              <w:t>Αριθμός περιστατικών</w:t>
                            </w:r>
                          </w:p>
                          <w:p w:rsidR="000100C5" w:rsidRDefault="000100C5" w:rsidP="00872261">
                            <w:pPr>
                              <w:snapToGrid w:val="0"/>
                              <w:spacing w:after="0" w:line="300" w:lineRule="exact"/>
                              <w:jc w:val="center"/>
                              <w:rPr>
                                <w:rFonts w:cs="Calibri"/>
                              </w:rPr>
                            </w:pPr>
                            <w:r>
                              <w:rPr>
                                <w:rFonts w:cs="Calibri"/>
                                <w:b/>
                              </w:rPr>
                              <w:t>με</w:t>
                            </w:r>
                          </w:p>
                          <w:p w:rsidR="000100C5" w:rsidRDefault="000100C5" w:rsidP="00872261">
                            <w:pPr>
                              <w:snapToGrid w:val="0"/>
                              <w:spacing w:after="0" w:line="300" w:lineRule="exact"/>
                              <w:jc w:val="center"/>
                              <w:rPr>
                                <w:rFonts w:cs="Calibri"/>
                              </w:rPr>
                            </w:pPr>
                            <w:r>
                              <w:rPr>
                                <w:rFonts w:cs="Calibri"/>
                              </w:rPr>
                              <w:t>εκδηλώσεις από το ΚΝΣ</w:t>
                            </w:r>
                            <w:r>
                              <w:rPr>
                                <w:rFonts w:cs="Calibri"/>
                                <w:vertAlign w:val="superscript"/>
                              </w:rPr>
                              <w:t xml:space="preserve"> [1]</w:t>
                            </w:r>
                          </w:p>
                        </w:tc>
                        <w:tc>
                          <w:tcPr>
                            <w:tcW w:w="2410" w:type="dxa"/>
                            <w:tcBorders>
                              <w:top w:val="single" w:sz="4" w:space="0" w:color="000000"/>
                              <w:left w:val="single" w:sz="4" w:space="0" w:color="000000"/>
                              <w:bottom w:val="single" w:sz="4" w:space="0" w:color="000000"/>
                            </w:tcBorders>
                            <w:shd w:val="clear" w:color="auto" w:fill="auto"/>
                            <w:vAlign w:val="center"/>
                          </w:tcPr>
                          <w:p w:rsidR="000100C5" w:rsidRDefault="000100C5" w:rsidP="00872261">
                            <w:pPr>
                              <w:snapToGrid w:val="0"/>
                              <w:spacing w:after="0" w:line="300" w:lineRule="exact"/>
                              <w:jc w:val="center"/>
                              <w:rPr>
                                <w:rFonts w:cs="Calibri"/>
                                <w:b/>
                              </w:rPr>
                            </w:pPr>
                            <w:r>
                              <w:rPr>
                                <w:rFonts w:cs="Calibri"/>
                              </w:rPr>
                              <w:t>Αριθμός περιστατικών</w:t>
                            </w:r>
                          </w:p>
                          <w:p w:rsidR="000100C5" w:rsidRDefault="000100C5" w:rsidP="00872261">
                            <w:pPr>
                              <w:spacing w:after="0" w:line="300" w:lineRule="exact"/>
                              <w:jc w:val="center"/>
                              <w:rPr>
                                <w:rFonts w:cs="Calibri"/>
                              </w:rPr>
                            </w:pPr>
                            <w:r>
                              <w:rPr>
                                <w:rFonts w:cs="Calibri"/>
                                <w:b/>
                              </w:rPr>
                              <w:t>χωρίς</w:t>
                            </w:r>
                          </w:p>
                          <w:p w:rsidR="000100C5" w:rsidRDefault="000100C5" w:rsidP="00872261">
                            <w:pPr>
                              <w:spacing w:after="0" w:line="300" w:lineRule="exact"/>
                              <w:jc w:val="center"/>
                              <w:rPr>
                                <w:rFonts w:cs="Calibri"/>
                                <w:b/>
                              </w:rPr>
                            </w:pPr>
                            <w:r>
                              <w:rPr>
                                <w:rFonts w:cs="Calibri"/>
                              </w:rPr>
                              <w:t>εκδηλώσεις από το ΚΝΣ</w:t>
                            </w:r>
                          </w:p>
                        </w:tc>
                        <w:tc>
                          <w:tcPr>
                            <w:tcW w:w="1559" w:type="dxa"/>
                            <w:tcBorders>
                              <w:top w:val="single" w:sz="4" w:space="0" w:color="000000"/>
                              <w:left w:val="double" w:sz="1" w:space="0" w:color="000000"/>
                              <w:bottom w:val="single" w:sz="4" w:space="0" w:color="000000"/>
                            </w:tcBorders>
                            <w:shd w:val="clear" w:color="auto" w:fill="auto"/>
                            <w:vAlign w:val="center"/>
                          </w:tcPr>
                          <w:p w:rsidR="000100C5" w:rsidRDefault="000100C5" w:rsidP="00872261">
                            <w:pPr>
                              <w:snapToGrid w:val="0"/>
                              <w:spacing w:after="0" w:line="300" w:lineRule="exact"/>
                              <w:jc w:val="center"/>
                              <w:rPr>
                                <w:rFonts w:cs="Calibri"/>
                                <w:b/>
                              </w:rPr>
                            </w:pPr>
                            <w:r>
                              <w:rPr>
                                <w:rFonts w:cs="Calibri"/>
                                <w:b/>
                              </w:rPr>
                              <w:t>Σύνολο</w:t>
                            </w:r>
                          </w:p>
                          <w:p w:rsidR="000100C5" w:rsidRDefault="000100C5" w:rsidP="00872261">
                            <w:pPr>
                              <w:snapToGrid w:val="0"/>
                              <w:spacing w:after="0" w:line="300" w:lineRule="exact"/>
                              <w:jc w:val="center"/>
                              <w:rPr>
                                <w:rFonts w:cs="Calibri"/>
                                <w:b/>
                              </w:rPr>
                            </w:pPr>
                            <w:r>
                              <w:rPr>
                                <w:rFonts w:cs="Calibri"/>
                                <w:b/>
                              </w:rPr>
                              <w:t>περιστατικών</w:t>
                            </w:r>
                          </w:p>
                        </w:tc>
                        <w:tc>
                          <w:tcPr>
                            <w:tcW w:w="1286" w:type="dxa"/>
                            <w:tcBorders>
                              <w:top w:val="single" w:sz="4" w:space="0" w:color="000000"/>
                              <w:left w:val="double" w:sz="1" w:space="0" w:color="000000"/>
                              <w:bottom w:val="single" w:sz="4" w:space="0" w:color="000000"/>
                              <w:right w:val="single" w:sz="4" w:space="0" w:color="000000"/>
                            </w:tcBorders>
                            <w:shd w:val="clear" w:color="auto" w:fill="auto"/>
                            <w:vAlign w:val="center"/>
                          </w:tcPr>
                          <w:p w:rsidR="000100C5" w:rsidRDefault="000100C5" w:rsidP="00872261">
                            <w:pPr>
                              <w:snapToGrid w:val="0"/>
                              <w:spacing w:after="0" w:line="300" w:lineRule="exact"/>
                              <w:jc w:val="center"/>
                              <w:rPr>
                                <w:rFonts w:cs="Calibri"/>
                                <w:b/>
                              </w:rPr>
                            </w:pPr>
                            <w:r>
                              <w:rPr>
                                <w:rFonts w:cs="Calibri"/>
                                <w:b/>
                              </w:rPr>
                              <w:t>Αριθμός</w:t>
                            </w:r>
                          </w:p>
                          <w:p w:rsidR="000100C5" w:rsidRDefault="000100C5" w:rsidP="00872261">
                            <w:pPr>
                              <w:spacing w:after="0" w:line="300" w:lineRule="exact"/>
                              <w:jc w:val="center"/>
                            </w:pPr>
                            <w:proofErr w:type="spellStart"/>
                            <w:r>
                              <w:rPr>
                                <w:rFonts w:cs="Calibri"/>
                                <w:b/>
                              </w:rPr>
                              <w:t>θανόντων</w:t>
                            </w:r>
                            <w:proofErr w:type="spellEnd"/>
                          </w:p>
                        </w:tc>
                      </w:tr>
                      <w:tr w:rsidR="000100C5" w:rsidTr="00872261">
                        <w:trPr>
                          <w:trHeight w:val="600"/>
                        </w:trPr>
                        <w:tc>
                          <w:tcPr>
                            <w:tcW w:w="2376" w:type="dxa"/>
                            <w:tcBorders>
                              <w:top w:val="single" w:sz="4" w:space="0" w:color="000000"/>
                              <w:left w:val="single" w:sz="4" w:space="0" w:color="000000"/>
                              <w:bottom w:val="single" w:sz="4" w:space="0" w:color="000000"/>
                            </w:tcBorders>
                            <w:shd w:val="clear" w:color="auto" w:fill="auto"/>
                            <w:vAlign w:val="center"/>
                          </w:tcPr>
                          <w:p w:rsidR="000100C5" w:rsidRDefault="000100C5" w:rsidP="00872261">
                            <w:pPr>
                              <w:snapToGrid w:val="0"/>
                              <w:spacing w:after="0" w:line="300" w:lineRule="exact"/>
                              <w:rPr>
                                <w:rFonts w:cs="Calibri"/>
                              </w:rPr>
                            </w:pPr>
                            <w:r>
                              <w:rPr>
                                <w:rFonts w:cs="Calibri"/>
                              </w:rPr>
                              <w:t xml:space="preserve">Αριθμός περιστατικών και </w:t>
                            </w:r>
                            <w:proofErr w:type="spellStart"/>
                            <w:r>
                              <w:rPr>
                                <w:rFonts w:cs="Calibri"/>
                              </w:rPr>
                              <w:t>θανόντων</w:t>
                            </w:r>
                            <w:proofErr w:type="spellEnd"/>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486393" w:rsidRDefault="000100C5" w:rsidP="00872261">
                            <w:pPr>
                              <w:jc w:val="center"/>
                            </w:pPr>
                            <w:r>
                              <w:t>184</w:t>
                            </w:r>
                          </w:p>
                        </w:tc>
                        <w:tc>
                          <w:tcPr>
                            <w:tcW w:w="2410" w:type="dxa"/>
                            <w:tcBorders>
                              <w:top w:val="single" w:sz="4" w:space="0" w:color="000000"/>
                              <w:left w:val="single" w:sz="4" w:space="0" w:color="000000"/>
                              <w:bottom w:val="single" w:sz="4" w:space="0" w:color="000000"/>
                            </w:tcBorders>
                            <w:shd w:val="clear" w:color="auto" w:fill="auto"/>
                            <w:vAlign w:val="center"/>
                          </w:tcPr>
                          <w:p w:rsidR="000100C5" w:rsidRPr="00A9030B" w:rsidRDefault="000100C5" w:rsidP="00872261">
                            <w:pPr>
                              <w:jc w:val="center"/>
                            </w:pPr>
                            <w:r>
                              <w:t>102</w:t>
                            </w:r>
                          </w:p>
                        </w:tc>
                        <w:tc>
                          <w:tcPr>
                            <w:tcW w:w="1559" w:type="dxa"/>
                            <w:tcBorders>
                              <w:top w:val="single" w:sz="4" w:space="0" w:color="000000"/>
                              <w:left w:val="double" w:sz="1" w:space="0" w:color="000000"/>
                              <w:bottom w:val="single" w:sz="4" w:space="0" w:color="000000"/>
                            </w:tcBorders>
                            <w:shd w:val="clear" w:color="auto" w:fill="auto"/>
                            <w:vAlign w:val="center"/>
                          </w:tcPr>
                          <w:p w:rsidR="000100C5" w:rsidRPr="00A9030B" w:rsidRDefault="000100C5" w:rsidP="00872261">
                            <w:pPr>
                              <w:jc w:val="center"/>
                            </w:pPr>
                            <w:r>
                              <w:t>286</w:t>
                            </w:r>
                          </w:p>
                        </w:tc>
                        <w:tc>
                          <w:tcPr>
                            <w:tcW w:w="1286" w:type="dxa"/>
                            <w:tcBorders>
                              <w:top w:val="single" w:sz="4" w:space="0" w:color="000000"/>
                              <w:left w:val="double" w:sz="1" w:space="0" w:color="000000"/>
                              <w:bottom w:val="single" w:sz="4" w:space="0" w:color="000000"/>
                              <w:right w:val="single" w:sz="4" w:space="0" w:color="000000"/>
                            </w:tcBorders>
                            <w:shd w:val="clear" w:color="auto" w:fill="auto"/>
                            <w:vAlign w:val="center"/>
                          </w:tcPr>
                          <w:p w:rsidR="000100C5" w:rsidRDefault="000100C5" w:rsidP="00872261">
                            <w:pPr>
                              <w:jc w:val="center"/>
                            </w:pPr>
                            <w:r>
                              <w:t xml:space="preserve">32 </w:t>
                            </w:r>
                            <w:r w:rsidRPr="00796B71">
                              <w:rPr>
                                <w:vertAlign w:val="superscript"/>
                              </w:rPr>
                              <w:t>[2]</w:t>
                            </w:r>
                          </w:p>
                        </w:tc>
                      </w:tr>
                    </w:tbl>
                    <w:p w:rsidR="000100C5" w:rsidRDefault="000100C5" w:rsidP="000100C5">
                      <w:r>
                        <w:t xml:space="preserve"> </w:t>
                      </w:r>
                    </w:p>
                  </w:txbxContent>
                </v:textbox>
                <w10:wrap type="square" anchorx="margin"/>
              </v:shape>
            </w:pict>
          </mc:Fallback>
        </mc:AlternateContent>
      </w:r>
      <w:r w:rsidRPr="000100C5">
        <w:rPr>
          <w:rFonts w:cs="Calibri"/>
          <w:sz w:val="18"/>
          <w:szCs w:val="18"/>
          <w:lang w:val="x-none"/>
        </w:rPr>
        <w:t xml:space="preserve">Πρόκειται κυρίως για εκδηλώσεις εγκεφαλίτιδας , άσηπτης μηνιγγίτιδας ή </w:t>
      </w:r>
      <w:proofErr w:type="spellStart"/>
      <w:r w:rsidRPr="000100C5">
        <w:rPr>
          <w:rFonts w:cs="Calibri"/>
          <w:sz w:val="18"/>
          <w:szCs w:val="18"/>
          <w:lang w:val="x-none"/>
        </w:rPr>
        <w:t>μηνιγγοεγκεφαλίτιδας</w:t>
      </w:r>
      <w:proofErr w:type="spellEnd"/>
      <w:r w:rsidRPr="000100C5">
        <w:rPr>
          <w:rFonts w:cs="Calibri"/>
          <w:sz w:val="18"/>
          <w:szCs w:val="18"/>
        </w:rPr>
        <w:t>.</w:t>
      </w:r>
    </w:p>
    <w:p w:rsidR="000100C5" w:rsidRPr="000100C5" w:rsidRDefault="000100C5" w:rsidP="000100C5">
      <w:pPr>
        <w:numPr>
          <w:ilvl w:val="0"/>
          <w:numId w:val="6"/>
        </w:numPr>
        <w:spacing w:after="0" w:line="300" w:lineRule="exact"/>
        <w:ind w:left="284" w:right="-285" w:hanging="284"/>
        <w:rPr>
          <w:rFonts w:cs="Calibri"/>
        </w:rPr>
      </w:pPr>
      <w:bookmarkStart w:id="2" w:name="_Hlk113362102"/>
      <w:r w:rsidRPr="000100C5">
        <w:rPr>
          <w:rFonts w:cs="Calibri"/>
          <w:sz w:val="18"/>
          <w:szCs w:val="20"/>
        </w:rPr>
        <w:t>Τρεις</w:t>
      </w:r>
      <w:r w:rsidRPr="000100C5">
        <w:rPr>
          <w:rFonts w:cs="Calibri"/>
          <w:sz w:val="18"/>
          <w:szCs w:val="20"/>
          <w:lang w:val="x-none"/>
        </w:rPr>
        <w:t xml:space="preserve"> επιπλέον θάνατο</w:t>
      </w:r>
      <w:r w:rsidRPr="000100C5">
        <w:rPr>
          <w:rFonts w:cs="Calibri"/>
          <w:sz w:val="18"/>
          <w:szCs w:val="20"/>
        </w:rPr>
        <w:t>ι</w:t>
      </w:r>
      <w:r w:rsidRPr="000100C5">
        <w:rPr>
          <w:rFonts w:cs="Calibri"/>
          <w:sz w:val="18"/>
          <w:szCs w:val="20"/>
          <w:lang w:val="x-none"/>
        </w:rPr>
        <w:t xml:space="preserve"> ασθεν</w:t>
      </w:r>
      <w:r w:rsidRPr="000100C5">
        <w:rPr>
          <w:rFonts w:cs="Calibri"/>
          <w:sz w:val="18"/>
          <w:szCs w:val="20"/>
        </w:rPr>
        <w:t xml:space="preserve">ών </w:t>
      </w:r>
      <w:r w:rsidRPr="000100C5">
        <w:rPr>
          <w:rFonts w:cs="Calibri"/>
          <w:sz w:val="18"/>
          <w:szCs w:val="20"/>
          <w:lang w:val="x-none"/>
        </w:rPr>
        <w:t>με διαγνωσμένη λοίμωξη από ιό ΔΝ αποδόθηκ</w:t>
      </w:r>
      <w:r w:rsidRPr="000100C5">
        <w:rPr>
          <w:rFonts w:cs="Calibri"/>
          <w:sz w:val="18"/>
          <w:szCs w:val="20"/>
        </w:rPr>
        <w:t>αν</w:t>
      </w:r>
      <w:r w:rsidRPr="000100C5">
        <w:rPr>
          <w:rFonts w:cs="Calibri"/>
          <w:sz w:val="18"/>
          <w:szCs w:val="20"/>
          <w:lang w:val="x-none"/>
        </w:rPr>
        <w:t xml:space="preserve"> σε άλλ</w:t>
      </w:r>
      <w:r w:rsidRPr="000100C5">
        <w:rPr>
          <w:rFonts w:cs="Calibri"/>
          <w:sz w:val="18"/>
          <w:szCs w:val="20"/>
        </w:rPr>
        <w:t>α</w:t>
      </w:r>
      <w:r w:rsidRPr="000100C5">
        <w:rPr>
          <w:rFonts w:cs="Calibri"/>
          <w:sz w:val="18"/>
          <w:szCs w:val="20"/>
          <w:lang w:val="x-none"/>
        </w:rPr>
        <w:t xml:space="preserve"> συνυπάρχον</w:t>
      </w:r>
      <w:r w:rsidRPr="000100C5">
        <w:rPr>
          <w:rFonts w:cs="Calibri"/>
          <w:sz w:val="18"/>
          <w:szCs w:val="20"/>
        </w:rPr>
        <w:t>τα</w:t>
      </w:r>
      <w:r w:rsidRPr="000100C5">
        <w:rPr>
          <w:rFonts w:cs="Calibri"/>
          <w:sz w:val="18"/>
          <w:szCs w:val="20"/>
          <w:lang w:val="x-none"/>
        </w:rPr>
        <w:t xml:space="preserve"> πρ</w:t>
      </w:r>
      <w:r w:rsidRPr="000100C5">
        <w:rPr>
          <w:rFonts w:cs="Calibri"/>
          <w:sz w:val="18"/>
          <w:szCs w:val="20"/>
        </w:rPr>
        <w:t>ο</w:t>
      </w:r>
      <w:proofErr w:type="spellStart"/>
      <w:r w:rsidRPr="000100C5">
        <w:rPr>
          <w:rFonts w:cs="Calibri"/>
          <w:sz w:val="18"/>
          <w:szCs w:val="20"/>
          <w:lang w:val="x-none"/>
        </w:rPr>
        <w:t>βλ</w:t>
      </w:r>
      <w:r w:rsidRPr="000100C5">
        <w:rPr>
          <w:rFonts w:cs="Calibri"/>
          <w:sz w:val="18"/>
          <w:szCs w:val="20"/>
        </w:rPr>
        <w:t>ή</w:t>
      </w:r>
      <w:r w:rsidRPr="000100C5">
        <w:rPr>
          <w:rFonts w:cs="Calibri"/>
          <w:sz w:val="18"/>
          <w:szCs w:val="20"/>
          <w:lang w:val="x-none"/>
        </w:rPr>
        <w:t>μα</w:t>
      </w:r>
      <w:r w:rsidRPr="000100C5">
        <w:rPr>
          <w:rFonts w:cs="Calibri"/>
          <w:sz w:val="18"/>
          <w:szCs w:val="20"/>
        </w:rPr>
        <w:t>τα</w:t>
      </w:r>
      <w:proofErr w:type="spellEnd"/>
      <w:r w:rsidRPr="000100C5">
        <w:rPr>
          <w:rFonts w:cs="Calibri"/>
          <w:sz w:val="18"/>
          <w:szCs w:val="20"/>
        </w:rPr>
        <w:t xml:space="preserve"> </w:t>
      </w:r>
      <w:r w:rsidRPr="000100C5">
        <w:rPr>
          <w:rFonts w:cs="Calibri"/>
          <w:sz w:val="18"/>
          <w:szCs w:val="20"/>
          <w:lang w:val="x-none"/>
        </w:rPr>
        <w:t>υγείας.</w:t>
      </w:r>
    </w:p>
    <w:bookmarkEnd w:id="2"/>
    <w:p w:rsidR="000100C5" w:rsidRPr="000100C5" w:rsidRDefault="000100C5" w:rsidP="000100C5">
      <w:pPr>
        <w:keepNext/>
        <w:spacing w:after="0" w:line="300" w:lineRule="exact"/>
        <w:jc w:val="both"/>
        <w:outlineLvl w:val="2"/>
        <w:rPr>
          <w:rFonts w:cs="Calibri"/>
          <w:bCs/>
        </w:rPr>
      </w:pPr>
    </w:p>
    <w:p w:rsidR="000100C5" w:rsidRPr="000100C5" w:rsidRDefault="000100C5" w:rsidP="000100C5">
      <w:pPr>
        <w:keepNext/>
        <w:spacing w:after="0" w:line="300" w:lineRule="exact"/>
        <w:jc w:val="both"/>
        <w:outlineLvl w:val="2"/>
        <w:rPr>
          <w:rFonts w:cs="Calibri"/>
          <w:b/>
          <w:bCs/>
          <w:lang w:val="x-none"/>
        </w:rPr>
      </w:pPr>
      <w:r w:rsidRPr="000100C5">
        <w:rPr>
          <w:rFonts w:cs="Calibri"/>
          <w:bCs/>
        </w:rPr>
        <w:t>Στον Πίνακα 2 αναγράφεται η τρέχουσα κατάσταση νοσηλείας των εγχώριων περιστατικών λοίμωξης από τον ιό του Δυτικού Νείλου, 2022.</w:t>
      </w:r>
    </w:p>
    <w:p w:rsidR="000100C5" w:rsidRPr="000100C5" w:rsidRDefault="000100C5" w:rsidP="000100C5">
      <w:pPr>
        <w:keepNext/>
        <w:spacing w:after="0" w:line="300" w:lineRule="exact"/>
        <w:jc w:val="both"/>
        <w:outlineLvl w:val="2"/>
        <w:rPr>
          <w:rFonts w:cs="Calibri"/>
          <w:b/>
          <w:bCs/>
        </w:rPr>
      </w:pPr>
    </w:p>
    <w:p w:rsidR="000100C5" w:rsidRPr="000100C5" w:rsidRDefault="000100C5" w:rsidP="000100C5">
      <w:pPr>
        <w:keepNext/>
        <w:spacing w:after="120" w:line="300" w:lineRule="exact"/>
        <w:jc w:val="both"/>
        <w:outlineLvl w:val="2"/>
        <w:rPr>
          <w:rFonts w:ascii="Arial" w:hAnsi="Arial" w:cs="Calibri"/>
          <w:b/>
          <w:bCs/>
          <w:sz w:val="26"/>
          <w:szCs w:val="26"/>
          <w:lang w:val="x-none"/>
        </w:rPr>
      </w:pPr>
      <w:r w:rsidRPr="000100C5">
        <w:rPr>
          <w:rFonts w:cs="Calibri"/>
          <w:b/>
          <w:bCs/>
          <w:lang w:val="x-none"/>
        </w:rPr>
        <w:t xml:space="preserve">Πίνακας 2. Τρέχουσα κατάσταση </w:t>
      </w:r>
      <w:r w:rsidRPr="000100C5">
        <w:rPr>
          <w:rFonts w:cs="Calibri"/>
          <w:b/>
          <w:bCs/>
        </w:rPr>
        <w:t xml:space="preserve">εγχώριων περιστατικών </w:t>
      </w:r>
      <w:r w:rsidRPr="000100C5">
        <w:rPr>
          <w:rFonts w:cs="Calibri"/>
          <w:b/>
          <w:bCs/>
          <w:lang w:val="x-none"/>
        </w:rPr>
        <w:t xml:space="preserve">με λοίμωξη από ιό Δυτικού Νείλου, </w:t>
      </w:r>
      <w:r w:rsidRPr="000100C5">
        <w:rPr>
          <w:rFonts w:cs="Calibri"/>
          <w:b/>
          <w:bCs/>
        </w:rPr>
        <w:t xml:space="preserve">2022, έως 6/12/2022 (ώρα 11.00 </w:t>
      </w:r>
      <w:proofErr w:type="spellStart"/>
      <w:r w:rsidRPr="000100C5">
        <w:rPr>
          <w:rFonts w:cs="Calibri"/>
          <w:b/>
          <w:bCs/>
        </w:rPr>
        <w:t>πμ</w:t>
      </w:r>
      <w:proofErr w:type="spellEnd"/>
      <w:r w:rsidRPr="000100C5">
        <w:rPr>
          <w:rFonts w:cs="Calibri"/>
          <w:b/>
          <w:bCs/>
        </w:rPr>
        <w:t>)</w:t>
      </w:r>
    </w:p>
    <w:tbl>
      <w:tblPr>
        <w:tblW w:w="9890" w:type="dxa"/>
        <w:tblInd w:w="108" w:type="dxa"/>
        <w:tblLayout w:type="fixed"/>
        <w:tblLook w:val="0000" w:firstRow="0" w:lastRow="0" w:firstColumn="0" w:lastColumn="0" w:noHBand="0" w:noVBand="0"/>
      </w:tblPr>
      <w:tblGrid>
        <w:gridCol w:w="8146"/>
        <w:gridCol w:w="1744"/>
      </w:tblGrid>
      <w:tr w:rsidR="000100C5" w:rsidRPr="000100C5" w:rsidTr="006B4AE9">
        <w:trPr>
          <w:trHeight w:val="161"/>
        </w:trPr>
        <w:tc>
          <w:tcPr>
            <w:tcW w:w="814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00" w:lineRule="exact"/>
              <w:rPr>
                <w:rFonts w:cs="Calibri"/>
                <w:b/>
              </w:rPr>
            </w:pPr>
            <w:r w:rsidRPr="000100C5">
              <w:rPr>
                <w:rFonts w:cs="Calibri"/>
                <w:b/>
              </w:rPr>
              <w:t xml:space="preserve">Τρέχουσα κατάσταση περιστατικών  </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00" w:lineRule="exact"/>
              <w:jc w:val="center"/>
            </w:pPr>
            <w:r w:rsidRPr="000100C5">
              <w:rPr>
                <w:rFonts w:cs="Calibri"/>
                <w:b/>
              </w:rPr>
              <w:t>Αριθμός κρουσμάτων</w:t>
            </w:r>
          </w:p>
        </w:tc>
      </w:tr>
      <w:tr w:rsidR="000100C5" w:rsidRPr="000100C5" w:rsidTr="006B4AE9">
        <w:trPr>
          <w:trHeight w:val="140"/>
        </w:trPr>
        <w:tc>
          <w:tcPr>
            <w:tcW w:w="8146" w:type="dxa"/>
            <w:tcBorders>
              <w:top w:val="single" w:sz="4" w:space="0" w:color="000000"/>
              <w:left w:val="single" w:sz="4" w:space="0" w:color="000000"/>
              <w:bottom w:val="double" w:sz="1" w:space="0" w:color="000000"/>
            </w:tcBorders>
            <w:shd w:val="clear" w:color="auto" w:fill="auto"/>
            <w:vAlign w:val="center"/>
          </w:tcPr>
          <w:p w:rsidR="000100C5" w:rsidRPr="000100C5" w:rsidRDefault="000100C5" w:rsidP="000100C5">
            <w:pPr>
              <w:spacing w:after="120" w:line="300" w:lineRule="exact"/>
              <w:rPr>
                <w:rFonts w:cs="Calibri"/>
                <w:b/>
              </w:rPr>
            </w:pPr>
            <w:r w:rsidRPr="000100C5">
              <w:rPr>
                <w:rFonts w:cs="Calibri"/>
                <w:b/>
              </w:rPr>
              <w:t>Συνολικός αριθμός δηλωθέντων περιστατικών</w:t>
            </w:r>
          </w:p>
        </w:tc>
        <w:tc>
          <w:tcPr>
            <w:tcW w:w="1744" w:type="dxa"/>
            <w:tcBorders>
              <w:top w:val="single" w:sz="4" w:space="0" w:color="000000"/>
              <w:left w:val="single" w:sz="4" w:space="0" w:color="000000"/>
              <w:bottom w:val="double" w:sz="1" w:space="0" w:color="000000"/>
              <w:right w:val="single" w:sz="4" w:space="0" w:color="000000"/>
            </w:tcBorders>
            <w:shd w:val="clear" w:color="auto" w:fill="auto"/>
            <w:vAlign w:val="center"/>
          </w:tcPr>
          <w:p w:rsidR="000100C5" w:rsidRPr="000100C5" w:rsidRDefault="000100C5" w:rsidP="000100C5">
            <w:pPr>
              <w:spacing w:after="120" w:line="300" w:lineRule="exact"/>
              <w:jc w:val="center"/>
              <w:rPr>
                <w:lang w:val="en-US"/>
              </w:rPr>
            </w:pPr>
            <w:r w:rsidRPr="000100C5">
              <w:rPr>
                <w:rFonts w:cs="Calibri"/>
                <w:b/>
              </w:rPr>
              <w:t>28</w:t>
            </w:r>
            <w:r w:rsidRPr="000100C5">
              <w:rPr>
                <w:rFonts w:cs="Calibri"/>
                <w:b/>
                <w:lang w:val="en-US"/>
              </w:rPr>
              <w:t>6</w:t>
            </w:r>
          </w:p>
        </w:tc>
      </w:tr>
      <w:tr w:rsidR="000100C5" w:rsidRPr="000100C5" w:rsidTr="006B4AE9">
        <w:trPr>
          <w:trHeight w:val="140"/>
        </w:trPr>
        <w:tc>
          <w:tcPr>
            <w:tcW w:w="8146" w:type="dxa"/>
            <w:tcBorders>
              <w:top w:val="double" w:sz="1"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00" w:lineRule="exact"/>
              <w:rPr>
                <w:rFonts w:cs="Calibri"/>
                <w:b/>
              </w:rPr>
            </w:pPr>
            <w:r w:rsidRPr="000100C5">
              <w:rPr>
                <w:rFonts w:cs="Calibri"/>
                <w:b/>
              </w:rPr>
              <w:t>Συνολικός αριθμός ασθενών που νοσηλεύονται</w:t>
            </w:r>
          </w:p>
        </w:tc>
        <w:tc>
          <w:tcPr>
            <w:tcW w:w="1744" w:type="dxa"/>
            <w:tcBorders>
              <w:top w:val="double" w:sz="1"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00" w:lineRule="exact"/>
              <w:jc w:val="center"/>
              <w:rPr>
                <w:lang w:val="en-US"/>
              </w:rPr>
            </w:pPr>
            <w:r w:rsidRPr="000100C5">
              <w:rPr>
                <w:rFonts w:cs="Calibri"/>
                <w:b/>
                <w:lang w:val="en-US"/>
              </w:rPr>
              <w:t>2</w:t>
            </w:r>
          </w:p>
        </w:tc>
      </w:tr>
      <w:tr w:rsidR="000100C5" w:rsidRPr="000100C5" w:rsidTr="006B4AE9">
        <w:trPr>
          <w:trHeight w:val="140"/>
        </w:trPr>
        <w:tc>
          <w:tcPr>
            <w:tcW w:w="814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numPr>
                <w:ilvl w:val="0"/>
                <w:numId w:val="3"/>
              </w:numPr>
              <w:spacing w:after="120" w:line="300" w:lineRule="exact"/>
              <w:ind w:left="785" w:hanging="425"/>
              <w:rPr>
                <w:rFonts w:cs="Calibri"/>
              </w:rPr>
            </w:pPr>
            <w:r w:rsidRPr="000100C5">
              <w:rPr>
                <w:rFonts w:cs="Calibri"/>
              </w:rPr>
              <w:t xml:space="preserve">Νοσηλεύονται σε κλινικές (εκτός ΜΕΘ) </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00" w:lineRule="exact"/>
              <w:jc w:val="center"/>
              <w:rPr>
                <w:lang w:val="en-US"/>
              </w:rPr>
            </w:pPr>
            <w:r w:rsidRPr="000100C5">
              <w:rPr>
                <w:rFonts w:cs="Calibri"/>
                <w:lang w:val="en-US"/>
              </w:rPr>
              <w:t>1</w:t>
            </w:r>
          </w:p>
        </w:tc>
      </w:tr>
      <w:tr w:rsidR="000100C5" w:rsidRPr="000100C5" w:rsidTr="006B4AE9">
        <w:trPr>
          <w:trHeight w:val="140"/>
        </w:trPr>
        <w:tc>
          <w:tcPr>
            <w:tcW w:w="814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numPr>
                <w:ilvl w:val="0"/>
                <w:numId w:val="3"/>
              </w:numPr>
              <w:spacing w:after="120" w:line="300" w:lineRule="exact"/>
              <w:rPr>
                <w:rFonts w:cs="Calibri"/>
              </w:rPr>
            </w:pPr>
            <w:r w:rsidRPr="000100C5">
              <w:rPr>
                <w:rFonts w:cs="Calibri"/>
              </w:rPr>
              <w:t>Νοσηλεύονται σε Μονάδα Εντατικής Θεραπείας (ΜΕΘ)</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00" w:lineRule="exact"/>
              <w:jc w:val="center"/>
              <w:rPr>
                <w:lang w:val="en-US"/>
              </w:rPr>
            </w:pPr>
            <w:r w:rsidRPr="000100C5">
              <w:rPr>
                <w:rFonts w:cs="Calibri"/>
                <w:lang w:val="en-US"/>
              </w:rPr>
              <w:t>1</w:t>
            </w:r>
          </w:p>
        </w:tc>
      </w:tr>
      <w:tr w:rsidR="000100C5" w:rsidRPr="000100C5" w:rsidTr="006B4AE9">
        <w:trPr>
          <w:trHeight w:val="149"/>
        </w:trPr>
        <w:tc>
          <w:tcPr>
            <w:tcW w:w="814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00" w:lineRule="exact"/>
              <w:rPr>
                <w:rFonts w:cs="Calibri"/>
                <w:b/>
              </w:rPr>
            </w:pPr>
            <w:r w:rsidRPr="000100C5">
              <w:rPr>
                <w:rFonts w:cs="Calibri"/>
                <w:b/>
              </w:rPr>
              <w:t>Δεν νοσηλεύθηκαν</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00" w:lineRule="exact"/>
              <w:jc w:val="center"/>
              <w:rPr>
                <w:lang w:val="en-US"/>
              </w:rPr>
            </w:pPr>
            <w:r w:rsidRPr="000100C5">
              <w:rPr>
                <w:rFonts w:cs="Calibri"/>
                <w:b/>
              </w:rPr>
              <w:t>3</w:t>
            </w:r>
            <w:r w:rsidRPr="000100C5">
              <w:rPr>
                <w:rFonts w:cs="Calibri"/>
                <w:b/>
                <w:lang w:val="en-US"/>
              </w:rPr>
              <w:t>9</w:t>
            </w:r>
          </w:p>
        </w:tc>
      </w:tr>
      <w:tr w:rsidR="000100C5" w:rsidRPr="000100C5" w:rsidTr="006B4AE9">
        <w:trPr>
          <w:trHeight w:val="149"/>
        </w:trPr>
        <w:tc>
          <w:tcPr>
            <w:tcW w:w="814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00" w:lineRule="exact"/>
              <w:rPr>
                <w:rFonts w:cs="Calibri"/>
                <w:b/>
              </w:rPr>
            </w:pPr>
            <w:r w:rsidRPr="000100C5">
              <w:rPr>
                <w:rFonts w:cs="Calibri"/>
                <w:b/>
              </w:rPr>
              <w:t>Έλαβαν εξιτήριο από το νοσοκομείο</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00" w:lineRule="exact"/>
              <w:jc w:val="center"/>
              <w:rPr>
                <w:lang w:val="en-US"/>
              </w:rPr>
            </w:pPr>
            <w:r w:rsidRPr="000100C5">
              <w:rPr>
                <w:rFonts w:cs="Calibri"/>
                <w:b/>
              </w:rPr>
              <w:t>2</w:t>
            </w:r>
            <w:r w:rsidRPr="000100C5">
              <w:rPr>
                <w:rFonts w:cs="Calibri"/>
                <w:b/>
                <w:lang w:val="en-US"/>
              </w:rPr>
              <w:t>10</w:t>
            </w:r>
          </w:p>
        </w:tc>
      </w:tr>
      <w:tr w:rsidR="000100C5" w:rsidRPr="000100C5" w:rsidTr="006B4AE9">
        <w:trPr>
          <w:trHeight w:val="149"/>
        </w:trPr>
        <w:tc>
          <w:tcPr>
            <w:tcW w:w="814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00" w:lineRule="exact"/>
              <w:rPr>
                <w:rFonts w:cs="Calibri"/>
                <w:b/>
              </w:rPr>
            </w:pPr>
            <w:r w:rsidRPr="000100C5">
              <w:rPr>
                <w:rFonts w:cs="Calibri"/>
                <w:b/>
              </w:rPr>
              <w:t>Αριθμός θανάτων ασθενών με λοίμωξη από ιό ΔΝ</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00" w:lineRule="exact"/>
              <w:jc w:val="center"/>
              <w:rPr>
                <w:lang w:val="en-US"/>
              </w:rPr>
            </w:pPr>
            <w:r w:rsidRPr="000100C5">
              <w:rPr>
                <w:rFonts w:cs="Calibri"/>
                <w:b/>
              </w:rPr>
              <w:t>3</w:t>
            </w:r>
            <w:r w:rsidRPr="000100C5">
              <w:rPr>
                <w:rFonts w:cs="Calibri"/>
                <w:b/>
                <w:lang w:val="en-US"/>
              </w:rPr>
              <w:t>2</w:t>
            </w:r>
          </w:p>
        </w:tc>
      </w:tr>
      <w:tr w:rsidR="000100C5" w:rsidRPr="000100C5" w:rsidTr="006B4AE9">
        <w:trPr>
          <w:trHeight w:val="149"/>
        </w:trPr>
        <w:tc>
          <w:tcPr>
            <w:tcW w:w="814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00" w:lineRule="exact"/>
              <w:rPr>
                <w:rFonts w:cs="Calibri"/>
                <w:b/>
              </w:rPr>
            </w:pPr>
            <w:r w:rsidRPr="000100C5">
              <w:rPr>
                <w:rFonts w:cs="Calibri"/>
                <w:b/>
              </w:rPr>
              <w:t>Αριθμός θανάτων ασθενών με λοίμωξη από ιό ΔΝ που αποδόθηκαν σε άλλα αίτια</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00" w:lineRule="exact"/>
              <w:jc w:val="center"/>
              <w:rPr>
                <w:rFonts w:cs="Calibri"/>
                <w:b/>
              </w:rPr>
            </w:pPr>
            <w:r w:rsidRPr="000100C5">
              <w:rPr>
                <w:rFonts w:cs="Calibri"/>
                <w:b/>
              </w:rPr>
              <w:t>3</w:t>
            </w:r>
          </w:p>
        </w:tc>
      </w:tr>
    </w:tbl>
    <w:p w:rsidR="000100C5" w:rsidRPr="000100C5" w:rsidRDefault="000100C5" w:rsidP="000100C5">
      <w:pPr>
        <w:tabs>
          <w:tab w:val="left" w:pos="6495"/>
        </w:tabs>
        <w:spacing w:after="0" w:line="300" w:lineRule="exact"/>
        <w:jc w:val="both"/>
        <w:rPr>
          <w:rFonts w:cs="Calibri"/>
        </w:rPr>
      </w:pPr>
    </w:p>
    <w:p w:rsidR="000100C5" w:rsidRPr="000100C5" w:rsidRDefault="000100C5" w:rsidP="000100C5">
      <w:pPr>
        <w:keepNext/>
        <w:spacing w:after="0" w:line="300" w:lineRule="exact"/>
        <w:jc w:val="both"/>
        <w:outlineLvl w:val="2"/>
        <w:rPr>
          <w:rFonts w:cs="Calibri"/>
          <w:bCs/>
        </w:rPr>
      </w:pPr>
      <w:r w:rsidRPr="000100C5">
        <w:rPr>
          <w:rFonts w:cs="Calibri"/>
          <w:bCs/>
        </w:rPr>
        <w:t xml:space="preserve">Στην Εικόνα 1 φαίνεται η κατανομή των περιστατικών με εκδηλώσεις από το Κεντρικό Νευρικό Σύστημα ανά εβδομάδα έναρξης συμπτωμάτων, τα έτη 2010-2022. Το πρώτο καταγεγραμμένο περιστατικό της περιόδου 2022 στην Ελλάδα ανέφερε έναρξη συμπτωμάτων στις 23 Ιουνίου 2022 (εβδ.25/2022) και το τελευταίο -μέχρι τις 6/12/2022- διαγνωσθέν περιστατικό (χωρίς εκδηλώσεις από το ΚΝΣ) είχε θετικό εργαστηριακό έλεγχο στις 20 Οκτωβρίου 2022 (εβδ.42/2022).   </w:t>
      </w:r>
    </w:p>
    <w:p w:rsidR="000100C5" w:rsidRPr="000100C5" w:rsidRDefault="000100C5" w:rsidP="000100C5">
      <w:pPr>
        <w:tabs>
          <w:tab w:val="left" w:pos="6495"/>
        </w:tabs>
        <w:spacing w:after="0" w:line="300" w:lineRule="exact"/>
        <w:jc w:val="both"/>
        <w:rPr>
          <w:rFonts w:cs="Calibri"/>
        </w:rPr>
      </w:pPr>
    </w:p>
    <w:p w:rsidR="00596CDC" w:rsidRDefault="00596CDC" w:rsidP="000100C5">
      <w:pPr>
        <w:spacing w:after="120" w:line="300" w:lineRule="exact"/>
        <w:jc w:val="both"/>
        <w:rPr>
          <w:rFonts w:cs="Calibri"/>
          <w:b/>
        </w:rPr>
      </w:pPr>
    </w:p>
    <w:p w:rsidR="00596CDC" w:rsidRDefault="00596CDC" w:rsidP="000100C5">
      <w:pPr>
        <w:spacing w:after="120" w:line="300" w:lineRule="exact"/>
        <w:jc w:val="both"/>
        <w:rPr>
          <w:rFonts w:cs="Calibri"/>
          <w:b/>
        </w:rPr>
      </w:pPr>
    </w:p>
    <w:p w:rsidR="00596CDC" w:rsidRDefault="00596CDC" w:rsidP="000100C5">
      <w:pPr>
        <w:spacing w:after="120" w:line="300" w:lineRule="exact"/>
        <w:jc w:val="both"/>
        <w:rPr>
          <w:rFonts w:cs="Calibri"/>
          <w:b/>
        </w:rPr>
      </w:pPr>
    </w:p>
    <w:p w:rsidR="00596CDC" w:rsidRDefault="00596CDC" w:rsidP="000100C5">
      <w:pPr>
        <w:spacing w:after="120" w:line="300" w:lineRule="exact"/>
        <w:jc w:val="both"/>
        <w:rPr>
          <w:rFonts w:cs="Calibri"/>
          <w:b/>
        </w:rPr>
      </w:pPr>
    </w:p>
    <w:p w:rsidR="00596CDC" w:rsidRDefault="00596CDC" w:rsidP="000100C5">
      <w:pPr>
        <w:spacing w:after="120" w:line="300" w:lineRule="exact"/>
        <w:jc w:val="both"/>
        <w:rPr>
          <w:rFonts w:cs="Calibri"/>
          <w:b/>
        </w:rPr>
      </w:pPr>
    </w:p>
    <w:p w:rsidR="00596CDC" w:rsidRDefault="00596CDC" w:rsidP="000100C5">
      <w:pPr>
        <w:spacing w:after="120" w:line="300" w:lineRule="exact"/>
        <w:jc w:val="both"/>
        <w:rPr>
          <w:rFonts w:cs="Calibri"/>
          <w:b/>
        </w:rPr>
      </w:pPr>
    </w:p>
    <w:p w:rsidR="000100C5" w:rsidRPr="000100C5" w:rsidRDefault="000100C5" w:rsidP="000100C5">
      <w:pPr>
        <w:spacing w:after="120" w:line="300" w:lineRule="exact"/>
        <w:jc w:val="both"/>
        <w:rPr>
          <w:b/>
          <w:bCs/>
        </w:rPr>
      </w:pPr>
      <w:r w:rsidRPr="000100C5">
        <w:rPr>
          <w:rFonts w:cs="Calibri"/>
          <w:b/>
        </w:rPr>
        <w:lastRenderedPageBreak/>
        <w:t>Εικόνα 1. Αριθμός δηλωθέντων εγχώριων περιστατικών με λοίμωξη από ιό ΔΝ και εκδηλώσεις από το Κεντρικό Νευρικό Σύστημα (ΚΝΣ) ανά εβδομάδα έναρξης συμπτωμάτων, Ελλάδα, 2010 - 2022, έως 6/12/2022 (</w:t>
      </w:r>
      <w:r w:rsidRPr="000100C5">
        <w:rPr>
          <w:rFonts w:cs="Calibri"/>
          <w:b/>
          <w:lang w:val="en-US"/>
        </w:rPr>
        <w:t>n</w:t>
      </w:r>
      <w:r w:rsidRPr="000100C5">
        <w:rPr>
          <w:rFonts w:cs="Calibri"/>
          <w:b/>
        </w:rPr>
        <w:t>=184)</w:t>
      </w:r>
      <w:r w:rsidRPr="000100C5">
        <w:rPr>
          <w:b/>
          <w:bCs/>
          <w:vertAlign w:val="superscript"/>
        </w:rPr>
        <w:t>1</w:t>
      </w:r>
      <w:r w:rsidRPr="000100C5">
        <w:rPr>
          <w:b/>
          <w:bCs/>
        </w:rPr>
        <w:t>.</w:t>
      </w:r>
    </w:p>
    <w:p w:rsidR="000100C5" w:rsidRPr="000100C5" w:rsidRDefault="000100C5" w:rsidP="000100C5">
      <w:pPr>
        <w:spacing w:after="120" w:line="300" w:lineRule="exact"/>
        <w:jc w:val="both"/>
        <w:rPr>
          <w:b/>
          <w:bCs/>
        </w:rPr>
      </w:pPr>
      <w:r w:rsidRPr="000100C5">
        <w:rPr>
          <w:b/>
          <w:bCs/>
          <w:noProof/>
        </w:rPr>
        <w:drawing>
          <wp:anchor distT="0" distB="0" distL="114300" distR="114300" simplePos="0" relativeHeight="251661312" behindDoc="1" locked="0" layoutInCell="1" allowOverlap="1">
            <wp:simplePos x="0" y="0"/>
            <wp:positionH relativeFrom="column">
              <wp:posOffset>463550</wp:posOffset>
            </wp:positionH>
            <wp:positionV relativeFrom="paragraph">
              <wp:posOffset>52705</wp:posOffset>
            </wp:positionV>
            <wp:extent cx="4616450" cy="3107055"/>
            <wp:effectExtent l="0" t="0" r="0" b="0"/>
            <wp:wrapTight wrapText="bothSides">
              <wp:wrapPolygon edited="0">
                <wp:start x="0" y="0"/>
                <wp:lineTo x="0" y="21454"/>
                <wp:lineTo x="21481" y="21454"/>
                <wp:lineTo x="21481" y="0"/>
                <wp:lineTo x="0" y="0"/>
              </wp:wrapPolygon>
            </wp:wrapTight>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6450" cy="3107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00C5" w:rsidRPr="000100C5" w:rsidRDefault="000100C5" w:rsidP="000100C5">
      <w:pPr>
        <w:spacing w:after="120" w:line="300" w:lineRule="exact"/>
        <w:jc w:val="both"/>
        <w:rPr>
          <w:b/>
          <w:bCs/>
        </w:rPr>
      </w:pPr>
    </w:p>
    <w:p w:rsidR="000100C5" w:rsidRPr="000100C5" w:rsidRDefault="000100C5" w:rsidP="000100C5">
      <w:pPr>
        <w:spacing w:after="120" w:line="300" w:lineRule="exact"/>
        <w:jc w:val="both"/>
        <w:rPr>
          <w:b/>
          <w:bCs/>
        </w:rPr>
      </w:pPr>
    </w:p>
    <w:p w:rsidR="000100C5" w:rsidRPr="000100C5" w:rsidRDefault="000100C5" w:rsidP="000100C5">
      <w:pPr>
        <w:spacing w:after="120" w:line="300" w:lineRule="exact"/>
        <w:jc w:val="both"/>
        <w:rPr>
          <w:b/>
          <w:bCs/>
        </w:rPr>
      </w:pPr>
    </w:p>
    <w:p w:rsidR="000100C5" w:rsidRPr="000100C5" w:rsidRDefault="000100C5" w:rsidP="000100C5">
      <w:pPr>
        <w:spacing w:after="120" w:line="300" w:lineRule="exact"/>
        <w:jc w:val="both"/>
        <w:rPr>
          <w:b/>
          <w:bCs/>
        </w:rPr>
      </w:pPr>
    </w:p>
    <w:p w:rsidR="000100C5" w:rsidRPr="000100C5" w:rsidRDefault="000100C5" w:rsidP="000100C5">
      <w:pPr>
        <w:spacing w:after="120" w:line="300" w:lineRule="exact"/>
        <w:jc w:val="both"/>
        <w:rPr>
          <w:b/>
          <w:bCs/>
        </w:rPr>
      </w:pPr>
    </w:p>
    <w:p w:rsidR="000100C5" w:rsidRPr="000100C5" w:rsidRDefault="000100C5" w:rsidP="000100C5">
      <w:pPr>
        <w:spacing w:after="120" w:line="300" w:lineRule="exact"/>
        <w:jc w:val="both"/>
        <w:rPr>
          <w:b/>
          <w:bCs/>
        </w:rPr>
      </w:pPr>
    </w:p>
    <w:p w:rsidR="000100C5" w:rsidRPr="000100C5" w:rsidRDefault="000100C5" w:rsidP="000100C5">
      <w:pPr>
        <w:spacing w:after="120" w:line="300" w:lineRule="exact"/>
        <w:jc w:val="both"/>
        <w:rPr>
          <w:b/>
          <w:bCs/>
        </w:rPr>
      </w:pPr>
    </w:p>
    <w:p w:rsidR="000100C5" w:rsidRPr="000100C5" w:rsidRDefault="000100C5" w:rsidP="000100C5">
      <w:pPr>
        <w:spacing w:after="120" w:line="300" w:lineRule="exact"/>
        <w:jc w:val="both"/>
        <w:rPr>
          <w:b/>
          <w:bCs/>
        </w:rPr>
      </w:pPr>
    </w:p>
    <w:p w:rsidR="000100C5" w:rsidRPr="000100C5" w:rsidRDefault="000100C5" w:rsidP="000100C5">
      <w:pPr>
        <w:spacing w:after="120" w:line="300" w:lineRule="exact"/>
        <w:jc w:val="both"/>
        <w:rPr>
          <w:b/>
          <w:bCs/>
        </w:rPr>
      </w:pPr>
    </w:p>
    <w:p w:rsidR="000100C5" w:rsidRPr="000100C5" w:rsidRDefault="000100C5" w:rsidP="000100C5">
      <w:pPr>
        <w:spacing w:after="120" w:line="300" w:lineRule="exact"/>
        <w:jc w:val="both"/>
        <w:rPr>
          <w:b/>
          <w:bCs/>
        </w:rPr>
      </w:pPr>
    </w:p>
    <w:p w:rsidR="000100C5" w:rsidRPr="000100C5" w:rsidRDefault="000100C5" w:rsidP="000100C5">
      <w:pPr>
        <w:spacing w:after="120" w:line="300" w:lineRule="exact"/>
        <w:jc w:val="both"/>
        <w:rPr>
          <w:b/>
          <w:bCs/>
        </w:rPr>
      </w:pPr>
    </w:p>
    <w:p w:rsidR="000100C5" w:rsidRPr="000100C5" w:rsidRDefault="000100C5" w:rsidP="000100C5">
      <w:pPr>
        <w:numPr>
          <w:ilvl w:val="0"/>
          <w:numId w:val="9"/>
        </w:numPr>
        <w:spacing w:after="0"/>
        <w:rPr>
          <w:sz w:val="18"/>
          <w:szCs w:val="20"/>
        </w:rPr>
      </w:pPr>
      <w:r w:rsidRPr="000100C5">
        <w:rPr>
          <w:noProof/>
        </w:rPr>
        <mc:AlternateContent>
          <mc:Choice Requires="wps">
            <w:drawing>
              <wp:anchor distT="0" distB="0" distL="114300" distR="114300" simplePos="0" relativeHeight="251660288" behindDoc="0" locked="0" layoutInCell="1" allowOverlap="1">
                <wp:simplePos x="0" y="0"/>
                <wp:positionH relativeFrom="column">
                  <wp:posOffset>1556385</wp:posOffset>
                </wp:positionH>
                <wp:positionV relativeFrom="paragraph">
                  <wp:posOffset>2940050</wp:posOffset>
                </wp:positionV>
                <wp:extent cx="505460" cy="1270"/>
                <wp:effectExtent l="9525" t="10160" r="8890" b="7620"/>
                <wp:wrapNone/>
                <wp:docPr id="2" name="Ευθύγραμμο βέλος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460" cy="1270"/>
                        </a:xfrm>
                        <a:prstGeom prst="straightConnector1">
                          <a:avLst/>
                        </a:prstGeom>
                        <a:noFill/>
                        <a:ln w="9360" cap="sq">
                          <a:solidFill>
                            <a:srgbClr val="D8D8D8"/>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22C70C0" id="_x0000_t32" coordsize="21600,21600" o:spt="32" o:oned="t" path="m,l21600,21600e" filled="f">
                <v:path arrowok="t" fillok="f" o:connecttype="none"/>
                <o:lock v:ext="edit" shapetype="t"/>
              </v:shapetype>
              <v:shape id="Ευθύγραμμο βέλος σύνδεσης 2" o:spid="_x0000_s1026" type="#_x0000_t32" style="position:absolute;margin-left:122.55pt;margin-top:231.5pt;width:39.8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" strokecolor="#d8d8d8" strokeweight=".26mm">
                <v:stroke joinstyle="miter" endcap="square"/>
              </v:shape>
            </w:pict>
          </mc:Fallback>
        </mc:AlternateContent>
      </w:r>
      <w:r w:rsidRPr="000100C5">
        <w:rPr>
          <w:rFonts w:cs="Calibri"/>
          <w:sz w:val="18"/>
          <w:szCs w:val="18"/>
        </w:rPr>
        <w:t>Οι γραμμές αναπαριστούν τον αριθμό κρουσμάτων με εκδηλώσεις από το ΚΝΣ που είχαν δηλωθεί τα έτη 2010-2021, και τα μπλε ορθογώνια</w:t>
      </w:r>
      <w:r w:rsidRPr="000100C5">
        <w:rPr>
          <w:sz w:val="18"/>
          <w:szCs w:val="20"/>
        </w:rPr>
        <w:t xml:space="preserve"> αναπαριστούν τα κρούσματα με εκδηλώσεις από το ΚΝΣ κατά την περίοδο 2022. </w:t>
      </w:r>
    </w:p>
    <w:p w:rsidR="000100C5" w:rsidRPr="000100C5" w:rsidRDefault="000100C5" w:rsidP="000100C5">
      <w:pPr>
        <w:tabs>
          <w:tab w:val="left" w:pos="6495"/>
        </w:tabs>
        <w:spacing w:after="0" w:line="300" w:lineRule="exact"/>
        <w:jc w:val="both"/>
        <w:rPr>
          <w:rFonts w:cs="Calibri"/>
        </w:rPr>
      </w:pPr>
    </w:p>
    <w:p w:rsidR="000100C5" w:rsidRPr="000100C5" w:rsidRDefault="000100C5" w:rsidP="000100C5">
      <w:pPr>
        <w:tabs>
          <w:tab w:val="left" w:pos="6495"/>
        </w:tabs>
        <w:spacing w:after="120" w:line="300" w:lineRule="exact"/>
        <w:jc w:val="both"/>
        <w:rPr>
          <w:rFonts w:cs="Calibri"/>
        </w:rPr>
      </w:pPr>
      <w:r w:rsidRPr="000100C5">
        <w:rPr>
          <w:rFonts w:cs="Calibri"/>
        </w:rPr>
        <w:t>Η διάμεση ηλικία των ασθενών με εκδηλώσεις από το ΚΝΣ είναι τα 76 έτη (εύρος: 14 - 96 ετών).</w:t>
      </w:r>
    </w:p>
    <w:p w:rsidR="000100C5" w:rsidRPr="000100C5" w:rsidRDefault="000100C5" w:rsidP="000100C5">
      <w:pPr>
        <w:spacing w:line="300" w:lineRule="exact"/>
        <w:jc w:val="both"/>
        <w:rPr>
          <w:rFonts w:cs="Calibri"/>
        </w:rPr>
      </w:pPr>
      <w:r w:rsidRPr="000100C5">
        <w:rPr>
          <w:rFonts w:cs="Calibri"/>
        </w:rPr>
        <w:t xml:space="preserve">Στον Πίνακα 3 φαίνεται η γεωγραφική κατανομή των δηλωθέντων κρουσμάτων με εργαστηριακά διαγνωσμένη λοίμωξη από τον ιό του ΔΝ, ανά εκτιμώμενο Δήμο έκθεσης. Σημειώνεται ότι ο εκτιμώμενος τόπος έκθεσης των ανθρωπίνων κρουσμάτων από τον ιό του ΔΝ αποτελεί αδρό κριτήριο για την εκτίμηση των περιοχών κυκλοφορίας του ιού. </w:t>
      </w:r>
    </w:p>
    <w:p w:rsidR="000100C5" w:rsidRPr="000100C5" w:rsidRDefault="000100C5" w:rsidP="000100C5">
      <w:pPr>
        <w:spacing w:after="0" w:line="300" w:lineRule="exact"/>
        <w:jc w:val="both"/>
        <w:rPr>
          <w:rFonts w:cs="Calibri"/>
        </w:rPr>
      </w:pPr>
      <w:r w:rsidRPr="000100C5">
        <w:rPr>
          <w:rFonts w:cs="Calibri"/>
        </w:rPr>
        <w:t xml:space="preserve">Αξίζει να σημειωθεί ότι σύμφωνα με τα αποτελέσματα </w:t>
      </w:r>
      <w:proofErr w:type="spellStart"/>
      <w:r w:rsidRPr="000100C5">
        <w:rPr>
          <w:rFonts w:cs="Calibri"/>
        </w:rPr>
        <w:t>οροεπιδημιολογικής</w:t>
      </w:r>
      <w:proofErr w:type="spellEnd"/>
      <w:r w:rsidRPr="000100C5">
        <w:rPr>
          <w:rFonts w:cs="Calibri"/>
        </w:rPr>
        <w:t xml:space="preserve"> μελέτης που είχε διεξαχθεί το 2010, σε κάθε ένα (1) κρούσμα λοίμωξης από τον ιό του Δυτικού Νείλου με προσβολή του ΚΝΣ  αντιστοιχούν περίπου 140 </w:t>
      </w:r>
      <w:proofErr w:type="spellStart"/>
      <w:r w:rsidRPr="000100C5">
        <w:rPr>
          <w:rFonts w:cs="Calibri"/>
        </w:rPr>
        <w:t>μολυνθέντες</w:t>
      </w:r>
      <w:proofErr w:type="spellEnd"/>
      <w:r w:rsidRPr="000100C5">
        <w:rPr>
          <w:rFonts w:cs="Calibri"/>
        </w:rPr>
        <w:t xml:space="preserve"> από τον ιό (με ήπια συμπτωματολογία ή </w:t>
      </w:r>
      <w:proofErr w:type="spellStart"/>
      <w:r w:rsidRPr="000100C5">
        <w:rPr>
          <w:rFonts w:cs="Calibri"/>
        </w:rPr>
        <w:t>ασυμπτωματικοί</w:t>
      </w:r>
      <w:proofErr w:type="spellEnd"/>
      <w:r w:rsidRPr="000100C5">
        <w:rPr>
          <w:rFonts w:cs="Calibri"/>
        </w:rPr>
        <w:t>).</w:t>
      </w:r>
    </w:p>
    <w:p w:rsidR="000100C5" w:rsidRPr="000100C5" w:rsidRDefault="000100C5" w:rsidP="000100C5">
      <w:pPr>
        <w:spacing w:after="0" w:line="300" w:lineRule="exact"/>
        <w:jc w:val="both"/>
        <w:rPr>
          <w:rFonts w:cs="Calibri"/>
        </w:rPr>
      </w:pPr>
    </w:p>
    <w:p w:rsidR="000100C5" w:rsidRDefault="000100C5" w:rsidP="000100C5">
      <w:pPr>
        <w:keepNext/>
        <w:spacing w:after="120" w:line="300" w:lineRule="exact"/>
        <w:jc w:val="both"/>
        <w:outlineLvl w:val="2"/>
        <w:rPr>
          <w:rFonts w:cs="Calibri"/>
          <w:b/>
          <w:bCs/>
        </w:rPr>
      </w:pPr>
      <w:r w:rsidRPr="000100C5">
        <w:rPr>
          <w:rFonts w:cs="Calibri"/>
          <w:b/>
          <w:bCs/>
          <w:lang w:val="x-none"/>
        </w:rPr>
        <w:t xml:space="preserve">Πίνακας </w:t>
      </w:r>
      <w:r w:rsidRPr="000100C5">
        <w:rPr>
          <w:rFonts w:cs="Calibri"/>
          <w:b/>
          <w:bCs/>
        </w:rPr>
        <w:t>3</w:t>
      </w:r>
      <w:r w:rsidRPr="000100C5">
        <w:rPr>
          <w:rFonts w:cs="Calibri"/>
          <w:b/>
          <w:bCs/>
          <w:lang w:val="x-none"/>
        </w:rPr>
        <w:t xml:space="preserve">. Αριθμός δηλωθέντων </w:t>
      </w:r>
      <w:r w:rsidRPr="000100C5">
        <w:rPr>
          <w:rFonts w:cs="Calibri"/>
          <w:b/>
          <w:bCs/>
        </w:rPr>
        <w:t>εγχώριων περιστατικών</w:t>
      </w:r>
      <w:r w:rsidRPr="000100C5">
        <w:rPr>
          <w:rFonts w:cs="Calibri"/>
          <w:b/>
          <w:bCs/>
          <w:lang w:val="x-none"/>
        </w:rPr>
        <w:t xml:space="preserve"> με λοίμωξη από τον ιό του Δυτικού Νείλου, με και χωρίς εκδηλώσεις από το Κεντρικό Νευρικό Σύστημα (ΚΝΣ), ανά </w:t>
      </w:r>
      <w:r w:rsidRPr="000100C5">
        <w:rPr>
          <w:rFonts w:cs="Calibri"/>
          <w:b/>
          <w:bCs/>
        </w:rPr>
        <w:t>εκτιμώμενο</w:t>
      </w:r>
      <w:r w:rsidRPr="000100C5">
        <w:rPr>
          <w:rFonts w:cs="Calibri"/>
          <w:b/>
          <w:bCs/>
          <w:lang w:val="x-none"/>
        </w:rPr>
        <w:t xml:space="preserve"> Δήμο έκθεσης, Ελλάδα, </w:t>
      </w:r>
      <w:bookmarkStart w:id="3" w:name="_%CE%95%CE%B9%CE%BA%CF%8C%CE%BD%CE%B1_2%"/>
      <w:bookmarkEnd w:id="3"/>
      <w:r w:rsidRPr="000100C5">
        <w:rPr>
          <w:rFonts w:cs="Calibri"/>
          <w:b/>
          <w:bCs/>
          <w:lang w:val="x-none"/>
        </w:rPr>
        <w:t>20</w:t>
      </w:r>
      <w:r w:rsidRPr="000100C5">
        <w:rPr>
          <w:rFonts w:cs="Calibri"/>
          <w:b/>
          <w:bCs/>
        </w:rPr>
        <w:t>22</w:t>
      </w:r>
      <w:r w:rsidRPr="000100C5">
        <w:rPr>
          <w:rFonts w:cs="Calibri"/>
          <w:b/>
          <w:bCs/>
          <w:lang w:val="x-none"/>
        </w:rPr>
        <w:t xml:space="preserve">, έως </w:t>
      </w:r>
      <w:r w:rsidRPr="000100C5">
        <w:rPr>
          <w:rFonts w:cs="Calibri"/>
          <w:b/>
          <w:bCs/>
        </w:rPr>
        <w:t>6/12/2022 (</w:t>
      </w:r>
      <w:r w:rsidRPr="000100C5">
        <w:rPr>
          <w:rFonts w:cs="Calibri"/>
          <w:b/>
          <w:bCs/>
          <w:lang w:val="en-US"/>
        </w:rPr>
        <w:t>n</w:t>
      </w:r>
      <w:r w:rsidRPr="000100C5">
        <w:rPr>
          <w:rFonts w:cs="Calibri"/>
          <w:b/>
          <w:bCs/>
        </w:rPr>
        <w:t>=286)</w:t>
      </w:r>
    </w:p>
    <w:p w:rsidR="00596CDC" w:rsidRPr="000100C5" w:rsidRDefault="00596CDC" w:rsidP="000100C5">
      <w:pPr>
        <w:keepNext/>
        <w:spacing w:after="120" w:line="300" w:lineRule="exact"/>
        <w:jc w:val="both"/>
        <w:outlineLvl w:val="2"/>
        <w:rPr>
          <w:rFonts w:ascii="Arial" w:eastAsia="Times New Roman" w:hAnsi="Arial" w:cs="Calibri"/>
          <w:b/>
          <w:bCs/>
          <w:color w:val="000000"/>
          <w:sz w:val="20"/>
          <w:szCs w:val="20"/>
        </w:rPr>
      </w:pPr>
    </w:p>
    <w:tbl>
      <w:tblPr>
        <w:tblW w:w="10362" w:type="dxa"/>
        <w:tblInd w:w="-318" w:type="dxa"/>
        <w:tblLayout w:type="fixed"/>
        <w:tblLook w:val="0000" w:firstRow="0" w:lastRow="0" w:firstColumn="0" w:lastColumn="0" w:noHBand="0" w:noVBand="0"/>
      </w:tblPr>
      <w:tblGrid>
        <w:gridCol w:w="2269"/>
        <w:gridCol w:w="1559"/>
        <w:gridCol w:w="2552"/>
        <w:gridCol w:w="1276"/>
        <w:gridCol w:w="1436"/>
        <w:gridCol w:w="1270"/>
      </w:tblGrid>
      <w:tr w:rsidR="000100C5" w:rsidRPr="000100C5" w:rsidTr="006B4AE9">
        <w:trPr>
          <w:trHeight w:hRule="exact" w:val="1812"/>
        </w:trPr>
        <w:tc>
          <w:tcPr>
            <w:tcW w:w="2269"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0" w:line="260" w:lineRule="exact"/>
              <w:rPr>
                <w:rFonts w:eastAsia="Times New Roman" w:cs="Calibri"/>
                <w:b/>
                <w:color w:val="000000"/>
                <w:sz w:val="20"/>
                <w:szCs w:val="20"/>
              </w:rPr>
            </w:pPr>
            <w:r w:rsidRPr="000100C5">
              <w:rPr>
                <w:rFonts w:eastAsia="Times New Roman" w:cs="Calibri"/>
                <w:b/>
                <w:color w:val="000000"/>
                <w:sz w:val="20"/>
                <w:szCs w:val="20"/>
              </w:rPr>
              <w:t>Περιφέρεια</w:t>
            </w:r>
          </w:p>
        </w:tc>
        <w:tc>
          <w:tcPr>
            <w:tcW w:w="1559"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0" w:line="260" w:lineRule="exact"/>
              <w:rPr>
                <w:rFonts w:eastAsia="Times New Roman" w:cs="Calibri"/>
                <w:b/>
                <w:color w:val="000000"/>
                <w:sz w:val="20"/>
                <w:szCs w:val="20"/>
              </w:rPr>
            </w:pPr>
            <w:r w:rsidRPr="000100C5">
              <w:rPr>
                <w:rFonts w:eastAsia="Times New Roman" w:cs="Calibri"/>
                <w:b/>
                <w:color w:val="000000"/>
                <w:sz w:val="20"/>
                <w:szCs w:val="20"/>
              </w:rPr>
              <w:t>Περιφερειακή/ Μητροπολιτική</w:t>
            </w:r>
          </w:p>
          <w:p w:rsidR="000100C5" w:rsidRPr="000100C5" w:rsidRDefault="000100C5" w:rsidP="000100C5">
            <w:pPr>
              <w:spacing w:after="0" w:line="260" w:lineRule="exact"/>
              <w:rPr>
                <w:rFonts w:eastAsia="Times New Roman" w:cs="Calibri"/>
                <w:b/>
                <w:color w:val="000000"/>
                <w:sz w:val="20"/>
                <w:szCs w:val="20"/>
              </w:rPr>
            </w:pPr>
            <w:r w:rsidRPr="000100C5">
              <w:rPr>
                <w:rFonts w:eastAsia="Times New Roman" w:cs="Calibri"/>
                <w:b/>
                <w:color w:val="000000"/>
                <w:sz w:val="20"/>
                <w:szCs w:val="20"/>
              </w:rPr>
              <w:t xml:space="preserve">Ενότητα </w:t>
            </w: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0" w:line="260" w:lineRule="exact"/>
              <w:rPr>
                <w:rFonts w:eastAsia="Times New Roman" w:cs="Calibri"/>
                <w:b/>
                <w:color w:val="000000"/>
                <w:sz w:val="20"/>
                <w:szCs w:val="20"/>
              </w:rPr>
            </w:pPr>
            <w:r w:rsidRPr="000100C5">
              <w:rPr>
                <w:rFonts w:eastAsia="Times New Roman" w:cs="Calibri"/>
                <w:b/>
                <w:color w:val="000000"/>
                <w:sz w:val="20"/>
                <w:szCs w:val="20"/>
              </w:rPr>
              <w:t>Εκτιμώμενος</w:t>
            </w:r>
          </w:p>
          <w:p w:rsidR="000100C5" w:rsidRPr="000100C5" w:rsidRDefault="000100C5" w:rsidP="000100C5">
            <w:pPr>
              <w:spacing w:after="0" w:line="260" w:lineRule="exact"/>
              <w:rPr>
                <w:rFonts w:eastAsia="Times New Roman" w:cs="Calibri"/>
                <w:b/>
                <w:color w:val="000000"/>
                <w:sz w:val="20"/>
                <w:szCs w:val="20"/>
              </w:rPr>
            </w:pPr>
            <w:r w:rsidRPr="000100C5">
              <w:rPr>
                <w:rFonts w:eastAsia="Times New Roman" w:cs="Calibri"/>
                <w:b/>
                <w:color w:val="000000"/>
                <w:sz w:val="20"/>
                <w:szCs w:val="20"/>
              </w:rPr>
              <w:t>Δήμος έκθεσης</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0" w:line="260" w:lineRule="exact"/>
              <w:jc w:val="center"/>
              <w:rPr>
                <w:rFonts w:eastAsia="Times New Roman" w:cs="Calibri"/>
                <w:b/>
                <w:color w:val="000000"/>
                <w:sz w:val="20"/>
                <w:szCs w:val="20"/>
              </w:rPr>
            </w:pPr>
            <w:r w:rsidRPr="000100C5">
              <w:rPr>
                <w:rFonts w:eastAsia="Times New Roman" w:cs="Calibri"/>
                <w:b/>
                <w:color w:val="000000"/>
                <w:sz w:val="20"/>
                <w:szCs w:val="20"/>
              </w:rPr>
              <w:t>Αριθμός ασθενών</w:t>
            </w:r>
          </w:p>
          <w:p w:rsidR="000100C5" w:rsidRPr="000100C5" w:rsidRDefault="000100C5" w:rsidP="000100C5">
            <w:pPr>
              <w:spacing w:after="0" w:line="260" w:lineRule="exact"/>
              <w:jc w:val="center"/>
              <w:rPr>
                <w:rFonts w:eastAsia="Times New Roman" w:cs="Calibri"/>
                <w:b/>
                <w:color w:val="000000"/>
                <w:sz w:val="20"/>
                <w:szCs w:val="20"/>
              </w:rPr>
            </w:pPr>
            <w:r w:rsidRPr="000100C5">
              <w:rPr>
                <w:rFonts w:eastAsia="Times New Roman" w:cs="Calibri"/>
                <w:b/>
                <w:color w:val="000000"/>
                <w:sz w:val="20"/>
                <w:szCs w:val="20"/>
              </w:rPr>
              <w:t>ΜΕ εκδηλώσεις</w:t>
            </w:r>
          </w:p>
          <w:p w:rsidR="000100C5" w:rsidRPr="000100C5" w:rsidRDefault="000100C5" w:rsidP="000100C5">
            <w:pPr>
              <w:spacing w:after="0" w:line="260" w:lineRule="exact"/>
              <w:jc w:val="center"/>
              <w:rPr>
                <w:rFonts w:eastAsia="Times New Roman" w:cs="Calibri"/>
                <w:b/>
                <w:color w:val="000000"/>
                <w:sz w:val="20"/>
                <w:szCs w:val="20"/>
              </w:rPr>
            </w:pPr>
            <w:r w:rsidRPr="000100C5">
              <w:rPr>
                <w:rFonts w:eastAsia="Times New Roman" w:cs="Calibri"/>
                <w:b/>
                <w:color w:val="000000"/>
                <w:sz w:val="20"/>
                <w:szCs w:val="20"/>
              </w:rPr>
              <w:t>από το ΚΝΣ</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0" w:line="260" w:lineRule="exact"/>
              <w:jc w:val="center"/>
              <w:rPr>
                <w:rFonts w:eastAsia="Times New Roman" w:cs="Calibri"/>
                <w:b/>
                <w:color w:val="000000"/>
                <w:sz w:val="20"/>
                <w:szCs w:val="20"/>
              </w:rPr>
            </w:pPr>
            <w:r w:rsidRPr="000100C5">
              <w:rPr>
                <w:rFonts w:eastAsia="Times New Roman" w:cs="Calibri"/>
                <w:b/>
                <w:color w:val="000000"/>
                <w:sz w:val="20"/>
                <w:szCs w:val="20"/>
              </w:rPr>
              <w:t>Αριθμός ασθενών</w:t>
            </w:r>
          </w:p>
          <w:p w:rsidR="000100C5" w:rsidRPr="000100C5" w:rsidRDefault="000100C5" w:rsidP="000100C5">
            <w:pPr>
              <w:spacing w:after="0" w:line="260" w:lineRule="exact"/>
              <w:jc w:val="center"/>
              <w:rPr>
                <w:rFonts w:eastAsia="Times New Roman" w:cs="Calibri"/>
                <w:b/>
                <w:color w:val="000000"/>
                <w:sz w:val="20"/>
                <w:szCs w:val="20"/>
              </w:rPr>
            </w:pPr>
            <w:r w:rsidRPr="000100C5">
              <w:rPr>
                <w:rFonts w:eastAsia="Times New Roman" w:cs="Calibri"/>
                <w:b/>
                <w:color w:val="000000"/>
                <w:sz w:val="20"/>
                <w:szCs w:val="20"/>
              </w:rPr>
              <w:t xml:space="preserve">ΜΕ εκδηλώσεις </w:t>
            </w:r>
          </w:p>
          <w:p w:rsidR="000100C5" w:rsidRPr="000100C5" w:rsidRDefault="000100C5" w:rsidP="000100C5">
            <w:pPr>
              <w:spacing w:after="0" w:line="260" w:lineRule="exact"/>
              <w:jc w:val="center"/>
              <w:rPr>
                <w:rFonts w:eastAsia="Times New Roman" w:cs="Calibri"/>
                <w:b/>
                <w:color w:val="000000"/>
                <w:sz w:val="20"/>
                <w:szCs w:val="20"/>
              </w:rPr>
            </w:pPr>
            <w:r w:rsidRPr="000100C5">
              <w:rPr>
                <w:rFonts w:eastAsia="Times New Roman" w:cs="Calibri"/>
                <w:b/>
                <w:color w:val="000000"/>
                <w:sz w:val="20"/>
                <w:szCs w:val="20"/>
              </w:rPr>
              <w:t>από το ΚΝΣ</w:t>
            </w:r>
          </w:p>
          <w:p w:rsidR="000100C5" w:rsidRPr="000100C5" w:rsidRDefault="000100C5" w:rsidP="000100C5">
            <w:pPr>
              <w:spacing w:after="0" w:line="260" w:lineRule="exact"/>
              <w:jc w:val="center"/>
              <w:rPr>
                <w:rFonts w:eastAsia="Times New Roman" w:cs="Calibri"/>
                <w:b/>
                <w:color w:val="000000"/>
                <w:sz w:val="20"/>
                <w:szCs w:val="20"/>
              </w:rPr>
            </w:pPr>
            <w:r w:rsidRPr="000100C5">
              <w:rPr>
                <w:rFonts w:eastAsia="Times New Roman" w:cs="Calibri"/>
                <w:b/>
                <w:color w:val="000000"/>
                <w:sz w:val="20"/>
                <w:szCs w:val="20"/>
              </w:rPr>
              <w:t xml:space="preserve">ανά 100.000     πληθυσμού </w:t>
            </w:r>
            <w:r w:rsidRPr="000100C5">
              <w:rPr>
                <w:rFonts w:eastAsia="Times New Roman" w:cs="Calibri"/>
                <w:b/>
                <w:color w:val="000000"/>
                <w:sz w:val="20"/>
                <w:szCs w:val="20"/>
                <w:vertAlign w:val="superscript"/>
              </w:rPr>
              <w:t>[1]</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0" w:line="260" w:lineRule="exact"/>
              <w:jc w:val="center"/>
              <w:rPr>
                <w:rFonts w:eastAsia="Times New Roman" w:cs="Calibri"/>
                <w:b/>
                <w:color w:val="000000"/>
                <w:sz w:val="20"/>
                <w:szCs w:val="20"/>
              </w:rPr>
            </w:pPr>
            <w:r w:rsidRPr="000100C5">
              <w:rPr>
                <w:rFonts w:eastAsia="Times New Roman" w:cs="Calibri"/>
                <w:b/>
                <w:color w:val="000000"/>
                <w:sz w:val="20"/>
                <w:szCs w:val="20"/>
              </w:rPr>
              <w:t>Αριθμός ασθενών</w:t>
            </w:r>
          </w:p>
          <w:p w:rsidR="000100C5" w:rsidRPr="000100C5" w:rsidRDefault="000100C5" w:rsidP="000100C5">
            <w:pPr>
              <w:spacing w:after="0" w:line="260" w:lineRule="exact"/>
              <w:jc w:val="center"/>
              <w:rPr>
                <w:rFonts w:eastAsia="Times New Roman" w:cs="Calibri"/>
                <w:b/>
                <w:color w:val="000000"/>
                <w:sz w:val="20"/>
                <w:szCs w:val="20"/>
              </w:rPr>
            </w:pPr>
            <w:r w:rsidRPr="000100C5">
              <w:rPr>
                <w:rFonts w:eastAsia="Times New Roman" w:cs="Calibri"/>
                <w:b/>
                <w:color w:val="000000"/>
                <w:sz w:val="20"/>
                <w:szCs w:val="20"/>
              </w:rPr>
              <w:t>ΧΩΡΙΣ εκδηλώσεις</w:t>
            </w:r>
          </w:p>
          <w:p w:rsidR="000100C5" w:rsidRPr="000100C5" w:rsidRDefault="000100C5" w:rsidP="000100C5">
            <w:pPr>
              <w:spacing w:after="0" w:line="260" w:lineRule="exact"/>
              <w:jc w:val="center"/>
            </w:pPr>
            <w:r w:rsidRPr="000100C5">
              <w:rPr>
                <w:rFonts w:eastAsia="Times New Roman" w:cs="Calibri"/>
                <w:b/>
                <w:color w:val="000000"/>
                <w:sz w:val="20"/>
                <w:szCs w:val="20"/>
              </w:rPr>
              <w:t>από το ΚΝΣ</w:t>
            </w:r>
          </w:p>
        </w:tc>
      </w:tr>
      <w:tr w:rsidR="000100C5" w:rsidRPr="000100C5" w:rsidTr="006B4AE9">
        <w:trPr>
          <w:trHeight w:hRule="exact" w:val="356"/>
        </w:trPr>
        <w:tc>
          <w:tcPr>
            <w:tcW w:w="2269" w:type="dxa"/>
            <w:vMerge w:val="restart"/>
            <w:tcBorders>
              <w:top w:val="single" w:sz="4" w:space="0" w:color="000000"/>
              <w:left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r w:rsidRPr="000100C5">
              <w:rPr>
                <w:rFonts w:eastAsia="Times New Roman" w:cs="Calibri"/>
                <w:b/>
                <w:color w:val="000000"/>
                <w:sz w:val="20"/>
                <w:szCs w:val="20"/>
              </w:rPr>
              <w:t>Κεντρικής Μακεδονίας</w:t>
            </w:r>
          </w:p>
        </w:tc>
        <w:tc>
          <w:tcPr>
            <w:tcW w:w="1559" w:type="dxa"/>
            <w:vMerge w:val="restart"/>
            <w:tcBorders>
              <w:top w:val="single" w:sz="4" w:space="0" w:color="000000"/>
              <w:left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r w:rsidRPr="000100C5">
              <w:rPr>
                <w:rFonts w:eastAsia="Times New Roman" w:cs="Calibri"/>
                <w:b/>
                <w:color w:val="000000"/>
                <w:sz w:val="20"/>
                <w:szCs w:val="20"/>
              </w:rPr>
              <w:t>Χαλκιδικής</w:t>
            </w: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r w:rsidRPr="000100C5">
              <w:rPr>
                <w:rFonts w:cs="Calibri"/>
                <w:sz w:val="20"/>
                <w:szCs w:val="20"/>
              </w:rPr>
              <w:t>Νέας Προποντίδας</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14</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38,4</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4</w:t>
            </w:r>
          </w:p>
        </w:tc>
      </w:tr>
      <w:tr w:rsidR="000100C5" w:rsidRPr="000100C5" w:rsidTr="006B4AE9">
        <w:trPr>
          <w:trHeight w:hRule="exact" w:val="356"/>
        </w:trPr>
        <w:tc>
          <w:tcPr>
            <w:tcW w:w="2269" w:type="dxa"/>
            <w:vMerge/>
            <w:tcBorders>
              <w:left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r w:rsidRPr="000100C5">
              <w:rPr>
                <w:rFonts w:cs="Calibri"/>
                <w:sz w:val="20"/>
                <w:szCs w:val="20"/>
              </w:rPr>
              <w:t>Πολυγύρου</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4,5</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w:t>
            </w:r>
          </w:p>
        </w:tc>
      </w:tr>
      <w:tr w:rsidR="000100C5" w:rsidRPr="000100C5" w:rsidTr="006B4AE9">
        <w:trPr>
          <w:trHeight w:hRule="exact" w:val="356"/>
        </w:trPr>
        <w:tc>
          <w:tcPr>
            <w:tcW w:w="2269" w:type="dxa"/>
            <w:vMerge/>
            <w:tcBorders>
              <w:left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p>
        </w:tc>
        <w:tc>
          <w:tcPr>
            <w:tcW w:w="1559" w:type="dxa"/>
            <w:tcBorders>
              <w:left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r w:rsidRPr="000100C5">
              <w:rPr>
                <w:rFonts w:cs="Calibri"/>
                <w:sz w:val="20"/>
                <w:szCs w:val="20"/>
              </w:rPr>
              <w:t>Αριστοτέλη</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5,5</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w:t>
            </w:r>
          </w:p>
        </w:tc>
      </w:tr>
      <w:tr w:rsidR="000100C5" w:rsidRPr="000100C5" w:rsidTr="006B4AE9">
        <w:trPr>
          <w:trHeight w:hRule="exact" w:val="356"/>
        </w:trPr>
        <w:tc>
          <w:tcPr>
            <w:tcW w:w="2269" w:type="dxa"/>
            <w:vMerge/>
            <w:tcBorders>
              <w:left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p>
        </w:tc>
        <w:tc>
          <w:tcPr>
            <w:tcW w:w="1559" w:type="dxa"/>
            <w:vMerge w:val="restart"/>
            <w:tcBorders>
              <w:top w:val="single" w:sz="4" w:space="0" w:color="000000"/>
              <w:left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r w:rsidRPr="000100C5">
              <w:rPr>
                <w:rFonts w:eastAsia="Times New Roman" w:cs="Calibri"/>
                <w:b/>
                <w:color w:val="000000"/>
                <w:sz w:val="20"/>
                <w:szCs w:val="20"/>
              </w:rPr>
              <w:t>Θεσσαλονίκης</w:t>
            </w: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sz w:val="20"/>
                <w:szCs w:val="20"/>
              </w:rPr>
            </w:pPr>
            <w:r w:rsidRPr="000100C5">
              <w:rPr>
                <w:rFonts w:cs="Calibri"/>
                <w:sz w:val="20"/>
                <w:szCs w:val="20"/>
              </w:rPr>
              <w:t>Αμπελοκήπων - Μενεμένης</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6</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11,5</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pPr>
            <w:r w:rsidRPr="000100C5">
              <w:rPr>
                <w:rFonts w:eastAsia="Times New Roman" w:cs="Calibri"/>
                <w:sz w:val="20"/>
                <w:szCs w:val="20"/>
                <w:lang w:val="en-US"/>
              </w:rPr>
              <w:t>0</w:t>
            </w:r>
          </w:p>
        </w:tc>
      </w:tr>
      <w:tr w:rsidR="000100C5" w:rsidRPr="000100C5" w:rsidTr="006B4AE9">
        <w:trPr>
          <w:trHeight w:hRule="exact" w:val="356"/>
        </w:trPr>
        <w:tc>
          <w:tcPr>
            <w:tcW w:w="2269" w:type="dxa"/>
            <w:vMerge/>
            <w:tcBorders>
              <w:left w:val="single" w:sz="4" w:space="0" w:color="000000"/>
            </w:tcBorders>
            <w:shd w:val="clear" w:color="auto" w:fill="auto"/>
            <w:vAlign w:val="center"/>
          </w:tcPr>
          <w:p w:rsidR="000100C5" w:rsidRPr="000100C5" w:rsidRDefault="000100C5" w:rsidP="000100C5">
            <w:pPr>
              <w:snapToGrid w:val="0"/>
              <w:spacing w:after="0" w:line="240" w:lineRule="auto"/>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0100C5" w:rsidRPr="000100C5" w:rsidRDefault="000100C5" w:rsidP="000100C5">
            <w:pPr>
              <w:snapToGrid w:val="0"/>
              <w:spacing w:after="0" w:line="240" w:lineRule="auto"/>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sz w:val="20"/>
                <w:szCs w:val="20"/>
                <w:lang w:val="en-US"/>
              </w:rPr>
            </w:pPr>
            <w:r w:rsidRPr="000100C5">
              <w:rPr>
                <w:rFonts w:cs="Calibri"/>
                <w:sz w:val="20"/>
                <w:szCs w:val="20"/>
              </w:rPr>
              <w:t>Δέλτα</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5</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10,9</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lang w:val="en-US"/>
              </w:rPr>
            </w:pPr>
            <w:r w:rsidRPr="000100C5">
              <w:rPr>
                <w:rFonts w:eastAsia="Times New Roman" w:cs="Calibri"/>
                <w:sz w:val="20"/>
                <w:szCs w:val="20"/>
                <w:lang w:val="en-US"/>
              </w:rPr>
              <w:t>1</w:t>
            </w:r>
          </w:p>
        </w:tc>
      </w:tr>
      <w:tr w:rsidR="000100C5" w:rsidRPr="000100C5" w:rsidTr="006B4AE9">
        <w:trPr>
          <w:trHeight w:hRule="exact" w:val="356"/>
        </w:trPr>
        <w:tc>
          <w:tcPr>
            <w:tcW w:w="2269" w:type="dxa"/>
            <w:vMerge/>
            <w:tcBorders>
              <w:left w:val="single" w:sz="4" w:space="0" w:color="000000"/>
            </w:tcBorders>
            <w:shd w:val="clear" w:color="auto" w:fill="auto"/>
            <w:vAlign w:val="center"/>
          </w:tcPr>
          <w:p w:rsidR="000100C5" w:rsidRPr="000100C5" w:rsidRDefault="000100C5" w:rsidP="000100C5">
            <w:pPr>
              <w:snapToGrid w:val="0"/>
              <w:spacing w:after="0" w:line="240" w:lineRule="auto"/>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0100C5" w:rsidRPr="000100C5" w:rsidRDefault="000100C5" w:rsidP="000100C5">
            <w:pPr>
              <w:snapToGrid w:val="0"/>
              <w:spacing w:after="0" w:line="240" w:lineRule="auto"/>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sz w:val="20"/>
                <w:szCs w:val="20"/>
              </w:rPr>
            </w:pPr>
            <w:r w:rsidRPr="000100C5">
              <w:rPr>
                <w:rFonts w:cs="Calibri"/>
                <w:sz w:val="20"/>
                <w:szCs w:val="20"/>
              </w:rPr>
              <w:t>Χαλκηδόνος</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7</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20,8</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pPr>
            <w:r w:rsidRPr="000100C5">
              <w:rPr>
                <w:rFonts w:eastAsia="Times New Roman" w:cs="Calibri"/>
                <w:sz w:val="20"/>
                <w:szCs w:val="20"/>
              </w:rPr>
              <w:t>3</w:t>
            </w:r>
          </w:p>
        </w:tc>
      </w:tr>
      <w:tr w:rsidR="000100C5" w:rsidRPr="000100C5" w:rsidTr="006B4AE9">
        <w:trPr>
          <w:trHeight w:hRule="exact" w:val="356"/>
        </w:trPr>
        <w:tc>
          <w:tcPr>
            <w:tcW w:w="2269" w:type="dxa"/>
            <w:vMerge/>
            <w:tcBorders>
              <w:left w:val="single" w:sz="4" w:space="0" w:color="000000"/>
            </w:tcBorders>
            <w:shd w:val="clear" w:color="auto" w:fill="auto"/>
            <w:vAlign w:val="center"/>
          </w:tcPr>
          <w:p w:rsidR="000100C5" w:rsidRPr="000100C5" w:rsidRDefault="000100C5" w:rsidP="000100C5">
            <w:pPr>
              <w:snapToGrid w:val="0"/>
              <w:spacing w:after="0" w:line="240" w:lineRule="auto"/>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0100C5" w:rsidRPr="000100C5" w:rsidRDefault="000100C5" w:rsidP="000100C5">
            <w:pPr>
              <w:snapToGrid w:val="0"/>
              <w:spacing w:after="0" w:line="240" w:lineRule="auto"/>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sz w:val="20"/>
                <w:szCs w:val="20"/>
              </w:rPr>
            </w:pPr>
            <w:r w:rsidRPr="000100C5">
              <w:rPr>
                <w:rFonts w:cs="Calibri"/>
                <w:sz w:val="20"/>
                <w:szCs w:val="20"/>
              </w:rPr>
              <w:t>Θερμαϊκού</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5</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9,9</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pPr>
            <w:r w:rsidRPr="000100C5">
              <w:rPr>
                <w:rFonts w:eastAsia="Times New Roman" w:cs="Calibri"/>
                <w:sz w:val="20"/>
                <w:szCs w:val="20"/>
              </w:rPr>
              <w:t>6</w:t>
            </w:r>
          </w:p>
        </w:tc>
      </w:tr>
      <w:tr w:rsidR="000100C5" w:rsidRPr="000100C5" w:rsidTr="006B4AE9">
        <w:trPr>
          <w:trHeight w:hRule="exact" w:val="356"/>
        </w:trPr>
        <w:tc>
          <w:tcPr>
            <w:tcW w:w="2269" w:type="dxa"/>
            <w:vMerge/>
            <w:tcBorders>
              <w:left w:val="single" w:sz="4" w:space="0" w:color="000000"/>
            </w:tcBorders>
            <w:shd w:val="clear" w:color="auto" w:fill="auto"/>
            <w:vAlign w:val="center"/>
          </w:tcPr>
          <w:p w:rsidR="000100C5" w:rsidRPr="000100C5" w:rsidRDefault="000100C5" w:rsidP="000100C5">
            <w:pPr>
              <w:snapToGrid w:val="0"/>
              <w:spacing w:after="0" w:line="240" w:lineRule="auto"/>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0100C5" w:rsidRPr="000100C5" w:rsidRDefault="000100C5" w:rsidP="000100C5">
            <w:pPr>
              <w:snapToGrid w:val="0"/>
              <w:spacing w:after="0" w:line="240" w:lineRule="auto"/>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sz w:val="20"/>
                <w:szCs w:val="20"/>
              </w:rPr>
            </w:pPr>
            <w:r w:rsidRPr="000100C5">
              <w:rPr>
                <w:rFonts w:cs="Calibri"/>
                <w:sz w:val="20"/>
                <w:szCs w:val="20"/>
              </w:rPr>
              <w:t>Θέρμης</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7</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13,2</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pPr>
            <w:r w:rsidRPr="000100C5">
              <w:rPr>
                <w:rFonts w:eastAsia="Times New Roman" w:cs="Calibri"/>
                <w:sz w:val="20"/>
                <w:szCs w:val="20"/>
              </w:rPr>
              <w:t>2</w:t>
            </w:r>
          </w:p>
        </w:tc>
      </w:tr>
      <w:tr w:rsidR="000100C5" w:rsidRPr="000100C5" w:rsidTr="006B4AE9">
        <w:trPr>
          <w:trHeight w:hRule="exact" w:val="356"/>
        </w:trPr>
        <w:tc>
          <w:tcPr>
            <w:tcW w:w="2269" w:type="dxa"/>
            <w:vMerge/>
            <w:tcBorders>
              <w:left w:val="single" w:sz="4" w:space="0" w:color="000000"/>
            </w:tcBorders>
            <w:shd w:val="clear" w:color="auto" w:fill="auto"/>
            <w:vAlign w:val="center"/>
          </w:tcPr>
          <w:p w:rsidR="000100C5" w:rsidRPr="000100C5" w:rsidRDefault="000100C5" w:rsidP="000100C5">
            <w:pPr>
              <w:snapToGrid w:val="0"/>
              <w:spacing w:after="0" w:line="240" w:lineRule="auto"/>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0100C5" w:rsidRPr="000100C5" w:rsidRDefault="000100C5" w:rsidP="000100C5">
            <w:pPr>
              <w:snapToGrid w:val="0"/>
              <w:spacing w:after="0" w:line="240" w:lineRule="auto"/>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r w:rsidRPr="000100C5">
              <w:rPr>
                <w:rFonts w:cs="Calibri"/>
                <w:sz w:val="20"/>
                <w:szCs w:val="20"/>
              </w:rPr>
              <w:t>Θεσσαλονίκης</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15</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4,6</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9</w:t>
            </w:r>
          </w:p>
        </w:tc>
      </w:tr>
      <w:tr w:rsidR="000100C5" w:rsidRPr="000100C5" w:rsidTr="006B4AE9">
        <w:trPr>
          <w:trHeight w:hRule="exact" w:val="356"/>
        </w:trPr>
        <w:tc>
          <w:tcPr>
            <w:tcW w:w="2269" w:type="dxa"/>
            <w:vMerge/>
            <w:tcBorders>
              <w:left w:val="single" w:sz="4" w:space="0" w:color="000000"/>
            </w:tcBorders>
            <w:shd w:val="clear" w:color="auto" w:fill="auto"/>
            <w:vAlign w:val="center"/>
          </w:tcPr>
          <w:p w:rsidR="000100C5" w:rsidRPr="000100C5" w:rsidRDefault="000100C5" w:rsidP="000100C5">
            <w:pPr>
              <w:snapToGrid w:val="0"/>
              <w:spacing w:after="0" w:line="240" w:lineRule="auto"/>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0100C5" w:rsidRPr="000100C5" w:rsidRDefault="000100C5" w:rsidP="000100C5">
            <w:pPr>
              <w:snapToGrid w:val="0"/>
              <w:spacing w:after="0" w:line="240" w:lineRule="auto"/>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sz w:val="20"/>
                <w:szCs w:val="20"/>
              </w:rPr>
            </w:pPr>
            <w:r w:rsidRPr="000100C5">
              <w:rPr>
                <w:rFonts w:cs="Calibri"/>
                <w:sz w:val="20"/>
                <w:szCs w:val="20"/>
              </w:rPr>
              <w:t>Καλαμαριάς</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5</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5,5</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pPr>
            <w:r w:rsidRPr="000100C5">
              <w:rPr>
                <w:rFonts w:eastAsia="Times New Roman" w:cs="Calibri"/>
                <w:sz w:val="20"/>
                <w:szCs w:val="20"/>
              </w:rPr>
              <w:t>7</w:t>
            </w:r>
          </w:p>
        </w:tc>
      </w:tr>
      <w:tr w:rsidR="000100C5" w:rsidRPr="000100C5" w:rsidTr="006B4AE9">
        <w:trPr>
          <w:trHeight w:hRule="exact" w:val="356"/>
        </w:trPr>
        <w:tc>
          <w:tcPr>
            <w:tcW w:w="2269" w:type="dxa"/>
            <w:vMerge/>
            <w:tcBorders>
              <w:left w:val="single" w:sz="4" w:space="0" w:color="000000"/>
            </w:tcBorders>
            <w:shd w:val="clear" w:color="auto" w:fill="auto"/>
            <w:vAlign w:val="center"/>
          </w:tcPr>
          <w:p w:rsidR="000100C5" w:rsidRPr="000100C5" w:rsidRDefault="000100C5" w:rsidP="000100C5">
            <w:pPr>
              <w:snapToGrid w:val="0"/>
              <w:spacing w:after="0" w:line="240" w:lineRule="auto"/>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0100C5" w:rsidRPr="000100C5" w:rsidRDefault="000100C5" w:rsidP="000100C5">
            <w:pPr>
              <w:snapToGrid w:val="0"/>
              <w:spacing w:after="0" w:line="240" w:lineRule="auto"/>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sz w:val="20"/>
                <w:szCs w:val="20"/>
              </w:rPr>
            </w:pPr>
            <w:r w:rsidRPr="000100C5">
              <w:rPr>
                <w:rFonts w:cs="Calibri"/>
                <w:sz w:val="20"/>
                <w:szCs w:val="20"/>
              </w:rPr>
              <w:t>Κορδελιού - Ευόσμου</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4</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3,9</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pPr>
            <w:r w:rsidRPr="000100C5">
              <w:rPr>
                <w:rFonts w:eastAsia="Times New Roman" w:cs="Calibri"/>
                <w:sz w:val="20"/>
                <w:szCs w:val="20"/>
              </w:rPr>
              <w:t>2</w:t>
            </w:r>
          </w:p>
        </w:tc>
      </w:tr>
      <w:tr w:rsidR="000100C5" w:rsidRPr="000100C5" w:rsidTr="006B4AE9">
        <w:trPr>
          <w:trHeight w:hRule="exact" w:val="356"/>
        </w:trPr>
        <w:tc>
          <w:tcPr>
            <w:tcW w:w="2269" w:type="dxa"/>
            <w:vMerge/>
            <w:tcBorders>
              <w:left w:val="single" w:sz="4" w:space="0" w:color="000000"/>
            </w:tcBorders>
            <w:shd w:val="clear" w:color="auto" w:fill="auto"/>
            <w:vAlign w:val="center"/>
          </w:tcPr>
          <w:p w:rsidR="000100C5" w:rsidRPr="000100C5" w:rsidRDefault="000100C5" w:rsidP="000100C5">
            <w:pPr>
              <w:snapToGrid w:val="0"/>
              <w:spacing w:after="0" w:line="240" w:lineRule="auto"/>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0100C5" w:rsidRPr="000100C5" w:rsidRDefault="000100C5" w:rsidP="000100C5">
            <w:pPr>
              <w:snapToGrid w:val="0"/>
              <w:spacing w:after="0" w:line="240" w:lineRule="auto"/>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r w:rsidRPr="000100C5">
              <w:rPr>
                <w:rFonts w:cs="Calibri"/>
                <w:sz w:val="20"/>
                <w:szCs w:val="20"/>
              </w:rPr>
              <w:t xml:space="preserve">Νεάπολης- </w:t>
            </w:r>
            <w:proofErr w:type="spellStart"/>
            <w:r w:rsidRPr="000100C5">
              <w:rPr>
                <w:rFonts w:cs="Calibri"/>
                <w:sz w:val="20"/>
                <w:szCs w:val="20"/>
              </w:rPr>
              <w:t>Συκεών</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2</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2,4</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3</w:t>
            </w:r>
          </w:p>
        </w:tc>
      </w:tr>
      <w:tr w:rsidR="000100C5" w:rsidRPr="000100C5" w:rsidTr="006B4AE9">
        <w:trPr>
          <w:trHeight w:hRule="exact" w:val="356"/>
        </w:trPr>
        <w:tc>
          <w:tcPr>
            <w:tcW w:w="2269" w:type="dxa"/>
            <w:vMerge/>
            <w:tcBorders>
              <w:left w:val="single" w:sz="4" w:space="0" w:color="000000"/>
            </w:tcBorders>
            <w:shd w:val="clear" w:color="auto" w:fill="auto"/>
            <w:vAlign w:val="center"/>
          </w:tcPr>
          <w:p w:rsidR="000100C5" w:rsidRPr="000100C5" w:rsidRDefault="000100C5" w:rsidP="000100C5">
            <w:pPr>
              <w:snapToGrid w:val="0"/>
              <w:spacing w:after="0" w:line="240" w:lineRule="auto"/>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0100C5" w:rsidRPr="000100C5" w:rsidRDefault="000100C5" w:rsidP="000100C5">
            <w:pPr>
              <w:snapToGrid w:val="0"/>
              <w:spacing w:after="0" w:line="240" w:lineRule="auto"/>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sz w:val="20"/>
                <w:szCs w:val="20"/>
              </w:rPr>
            </w:pPr>
            <w:r w:rsidRPr="000100C5">
              <w:rPr>
                <w:rFonts w:cs="Calibri"/>
                <w:sz w:val="20"/>
                <w:szCs w:val="20"/>
              </w:rPr>
              <w:t>Παύλου Μελά</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4</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4,0</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pPr>
            <w:r w:rsidRPr="000100C5">
              <w:rPr>
                <w:rFonts w:eastAsia="Times New Roman" w:cs="Calibri"/>
                <w:sz w:val="20"/>
                <w:szCs w:val="20"/>
              </w:rPr>
              <w:t>3</w:t>
            </w:r>
          </w:p>
        </w:tc>
      </w:tr>
      <w:tr w:rsidR="000100C5" w:rsidRPr="000100C5" w:rsidTr="006B4AE9">
        <w:trPr>
          <w:trHeight w:hRule="exact" w:val="356"/>
        </w:trPr>
        <w:tc>
          <w:tcPr>
            <w:tcW w:w="2269" w:type="dxa"/>
            <w:vMerge/>
            <w:tcBorders>
              <w:left w:val="single" w:sz="4" w:space="0" w:color="000000"/>
            </w:tcBorders>
            <w:shd w:val="clear" w:color="auto" w:fill="auto"/>
            <w:vAlign w:val="center"/>
          </w:tcPr>
          <w:p w:rsidR="000100C5" w:rsidRPr="000100C5" w:rsidRDefault="000100C5" w:rsidP="000100C5">
            <w:pPr>
              <w:snapToGrid w:val="0"/>
              <w:spacing w:after="0" w:line="240" w:lineRule="auto"/>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0100C5" w:rsidRPr="000100C5" w:rsidRDefault="000100C5" w:rsidP="000100C5">
            <w:pPr>
              <w:snapToGrid w:val="0"/>
              <w:spacing w:after="0" w:line="240" w:lineRule="auto"/>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sz w:val="20"/>
                <w:szCs w:val="20"/>
              </w:rPr>
            </w:pPr>
            <w:r w:rsidRPr="000100C5">
              <w:rPr>
                <w:rFonts w:cs="Calibri"/>
                <w:sz w:val="20"/>
                <w:szCs w:val="20"/>
              </w:rPr>
              <w:t>Ωραιοκάστρου</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2</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5,2</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pPr>
            <w:r w:rsidRPr="000100C5">
              <w:rPr>
                <w:rFonts w:eastAsia="Times New Roman" w:cs="Calibri"/>
                <w:sz w:val="20"/>
                <w:szCs w:val="20"/>
              </w:rPr>
              <w:t>3</w:t>
            </w:r>
          </w:p>
        </w:tc>
      </w:tr>
      <w:tr w:rsidR="000100C5" w:rsidRPr="000100C5" w:rsidTr="006B4AE9">
        <w:trPr>
          <w:trHeight w:hRule="exact" w:val="356"/>
        </w:trPr>
        <w:tc>
          <w:tcPr>
            <w:tcW w:w="2269" w:type="dxa"/>
            <w:vMerge/>
            <w:tcBorders>
              <w:left w:val="single" w:sz="4" w:space="0" w:color="000000"/>
            </w:tcBorders>
            <w:shd w:val="clear" w:color="auto" w:fill="auto"/>
            <w:vAlign w:val="center"/>
          </w:tcPr>
          <w:p w:rsidR="000100C5" w:rsidRPr="000100C5" w:rsidRDefault="000100C5" w:rsidP="000100C5">
            <w:pPr>
              <w:snapToGrid w:val="0"/>
              <w:spacing w:after="0" w:line="240" w:lineRule="auto"/>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0100C5" w:rsidRPr="000100C5" w:rsidRDefault="000100C5" w:rsidP="000100C5">
            <w:pPr>
              <w:snapToGrid w:val="0"/>
              <w:spacing w:after="0" w:line="240" w:lineRule="auto"/>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sz w:val="20"/>
                <w:szCs w:val="20"/>
              </w:rPr>
            </w:pPr>
            <w:r w:rsidRPr="000100C5">
              <w:rPr>
                <w:rFonts w:cs="Calibri"/>
                <w:sz w:val="20"/>
                <w:szCs w:val="20"/>
              </w:rPr>
              <w:t>Πυλαίας – Χορτιάτη</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4</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5,7</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pPr>
            <w:r w:rsidRPr="000100C5">
              <w:rPr>
                <w:rFonts w:eastAsia="Times New Roman" w:cs="Calibri"/>
                <w:sz w:val="20"/>
                <w:szCs w:val="20"/>
              </w:rPr>
              <w:t>4</w:t>
            </w:r>
          </w:p>
        </w:tc>
      </w:tr>
      <w:tr w:rsidR="000100C5" w:rsidRPr="000100C5" w:rsidTr="006B4AE9">
        <w:trPr>
          <w:trHeight w:hRule="exact" w:val="356"/>
        </w:trPr>
        <w:tc>
          <w:tcPr>
            <w:tcW w:w="2269" w:type="dxa"/>
            <w:vMerge/>
            <w:tcBorders>
              <w:left w:val="single" w:sz="4" w:space="0" w:color="000000"/>
            </w:tcBorders>
            <w:shd w:val="clear" w:color="auto" w:fill="auto"/>
            <w:vAlign w:val="center"/>
          </w:tcPr>
          <w:p w:rsidR="000100C5" w:rsidRPr="000100C5" w:rsidRDefault="000100C5" w:rsidP="000100C5">
            <w:pPr>
              <w:snapToGrid w:val="0"/>
              <w:spacing w:after="0" w:line="240" w:lineRule="auto"/>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0100C5" w:rsidRPr="000100C5" w:rsidRDefault="000100C5" w:rsidP="000100C5">
            <w:pPr>
              <w:snapToGrid w:val="0"/>
              <w:spacing w:after="0" w:line="240" w:lineRule="auto"/>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r w:rsidRPr="000100C5">
              <w:rPr>
                <w:rFonts w:cs="Calibri"/>
                <w:sz w:val="20"/>
                <w:szCs w:val="20"/>
              </w:rPr>
              <w:t>Βόλβης</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4,3</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2</w:t>
            </w:r>
          </w:p>
        </w:tc>
      </w:tr>
      <w:tr w:rsidR="000100C5" w:rsidRPr="000100C5" w:rsidTr="006B4AE9">
        <w:trPr>
          <w:trHeight w:hRule="exact" w:val="356"/>
        </w:trPr>
        <w:tc>
          <w:tcPr>
            <w:tcW w:w="2269" w:type="dxa"/>
            <w:vMerge/>
            <w:tcBorders>
              <w:left w:val="single" w:sz="4" w:space="0" w:color="000000"/>
            </w:tcBorders>
            <w:shd w:val="clear" w:color="auto" w:fill="auto"/>
            <w:vAlign w:val="center"/>
          </w:tcPr>
          <w:p w:rsidR="000100C5" w:rsidRPr="000100C5" w:rsidRDefault="000100C5" w:rsidP="000100C5">
            <w:pPr>
              <w:snapToGrid w:val="0"/>
              <w:spacing w:after="0" w:line="240" w:lineRule="auto"/>
              <w:rPr>
                <w:rFonts w:eastAsia="Times New Roman" w:cs="Calibri"/>
                <w:b/>
                <w:color w:val="000000"/>
                <w:sz w:val="20"/>
                <w:szCs w:val="20"/>
              </w:rPr>
            </w:pPr>
          </w:p>
        </w:tc>
        <w:tc>
          <w:tcPr>
            <w:tcW w:w="1559" w:type="dxa"/>
            <w:vMerge/>
            <w:tcBorders>
              <w:left w:val="single" w:sz="4" w:space="0" w:color="000000"/>
              <w:bottom w:val="single" w:sz="4" w:space="0" w:color="000000"/>
            </w:tcBorders>
            <w:shd w:val="clear" w:color="auto" w:fill="auto"/>
            <w:vAlign w:val="center"/>
          </w:tcPr>
          <w:p w:rsidR="000100C5" w:rsidRPr="000100C5" w:rsidRDefault="000100C5" w:rsidP="000100C5">
            <w:pPr>
              <w:snapToGrid w:val="0"/>
              <w:spacing w:after="0" w:line="240" w:lineRule="auto"/>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r w:rsidRPr="000100C5">
              <w:rPr>
                <w:rFonts w:cs="Calibri"/>
                <w:sz w:val="20"/>
                <w:szCs w:val="20"/>
              </w:rPr>
              <w:t>Λαγκαδά</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2</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4,9</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w:t>
            </w:r>
          </w:p>
        </w:tc>
      </w:tr>
      <w:tr w:rsidR="000100C5" w:rsidRPr="000100C5" w:rsidTr="006B4AE9">
        <w:trPr>
          <w:trHeight w:hRule="exact" w:val="356"/>
        </w:trPr>
        <w:tc>
          <w:tcPr>
            <w:tcW w:w="2269" w:type="dxa"/>
            <w:vMerge/>
            <w:tcBorders>
              <w:left w:val="single" w:sz="4" w:space="0" w:color="000000"/>
            </w:tcBorders>
            <w:shd w:val="clear" w:color="auto" w:fill="auto"/>
            <w:vAlign w:val="center"/>
          </w:tcPr>
          <w:p w:rsidR="000100C5" w:rsidRPr="000100C5" w:rsidRDefault="000100C5" w:rsidP="000100C5">
            <w:pPr>
              <w:snapToGrid w:val="0"/>
              <w:spacing w:after="120" w:line="320" w:lineRule="exact"/>
              <w:rPr>
                <w:rFonts w:eastAsia="Times New Roman" w:cs="Calibri"/>
                <w:b/>
                <w:color w:val="000000"/>
                <w:sz w:val="20"/>
                <w:szCs w:val="20"/>
              </w:rPr>
            </w:pPr>
          </w:p>
        </w:tc>
        <w:tc>
          <w:tcPr>
            <w:tcW w:w="1559" w:type="dxa"/>
            <w:vMerge w:val="restart"/>
            <w:tcBorders>
              <w:top w:val="single" w:sz="4" w:space="0" w:color="000000"/>
              <w:left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r w:rsidRPr="000100C5">
              <w:rPr>
                <w:rFonts w:eastAsia="Times New Roman" w:cs="Calibri"/>
                <w:b/>
                <w:color w:val="000000"/>
                <w:sz w:val="20"/>
                <w:szCs w:val="20"/>
              </w:rPr>
              <w:t>Κιλκίς</w:t>
            </w: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sz w:val="20"/>
                <w:szCs w:val="20"/>
              </w:rPr>
            </w:pPr>
            <w:r w:rsidRPr="000100C5">
              <w:rPr>
                <w:rFonts w:cs="Calibri"/>
                <w:sz w:val="20"/>
                <w:szCs w:val="20"/>
              </w:rPr>
              <w:t>Κιλκίς</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10</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19,3</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pPr>
            <w:r w:rsidRPr="000100C5">
              <w:rPr>
                <w:rFonts w:eastAsia="Times New Roman" w:cs="Calibri"/>
                <w:sz w:val="20"/>
                <w:szCs w:val="20"/>
              </w:rPr>
              <w:t>2</w:t>
            </w:r>
          </w:p>
        </w:tc>
      </w:tr>
      <w:tr w:rsidR="000100C5" w:rsidRPr="000100C5" w:rsidTr="006B4AE9">
        <w:trPr>
          <w:trHeight w:hRule="exact" w:val="356"/>
        </w:trPr>
        <w:tc>
          <w:tcPr>
            <w:tcW w:w="2269" w:type="dxa"/>
            <w:vMerge/>
            <w:tcBorders>
              <w:left w:val="single" w:sz="4" w:space="0" w:color="000000"/>
            </w:tcBorders>
            <w:shd w:val="clear" w:color="auto" w:fill="auto"/>
            <w:vAlign w:val="center"/>
          </w:tcPr>
          <w:p w:rsidR="000100C5" w:rsidRPr="000100C5" w:rsidRDefault="000100C5" w:rsidP="000100C5">
            <w:pPr>
              <w:snapToGrid w:val="0"/>
              <w:spacing w:after="120" w:line="320" w:lineRule="exact"/>
              <w:rPr>
                <w:rFonts w:eastAsia="Times New Roman" w:cs="Calibri"/>
                <w:b/>
                <w:color w:val="000000"/>
                <w:sz w:val="20"/>
                <w:szCs w:val="20"/>
              </w:rPr>
            </w:pPr>
          </w:p>
        </w:tc>
        <w:tc>
          <w:tcPr>
            <w:tcW w:w="1559" w:type="dxa"/>
            <w:vMerge/>
            <w:tcBorders>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proofErr w:type="spellStart"/>
            <w:r w:rsidRPr="000100C5">
              <w:rPr>
                <w:rFonts w:cs="Calibri"/>
                <w:sz w:val="20"/>
                <w:szCs w:val="20"/>
              </w:rPr>
              <w:t>Παιονίας</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3,5</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0</w:t>
            </w:r>
          </w:p>
        </w:tc>
      </w:tr>
      <w:tr w:rsidR="000100C5" w:rsidRPr="000100C5" w:rsidTr="006B4AE9">
        <w:trPr>
          <w:trHeight w:hRule="exact" w:val="356"/>
        </w:trPr>
        <w:tc>
          <w:tcPr>
            <w:tcW w:w="2269" w:type="dxa"/>
            <w:vMerge/>
            <w:tcBorders>
              <w:left w:val="single" w:sz="4" w:space="0" w:color="000000"/>
            </w:tcBorders>
            <w:shd w:val="clear" w:color="auto" w:fill="auto"/>
            <w:vAlign w:val="center"/>
          </w:tcPr>
          <w:p w:rsidR="000100C5" w:rsidRPr="000100C5" w:rsidRDefault="000100C5" w:rsidP="000100C5">
            <w:pPr>
              <w:snapToGrid w:val="0"/>
              <w:spacing w:after="120" w:line="320" w:lineRule="exact"/>
              <w:rPr>
                <w:rFonts w:eastAsia="Times New Roman" w:cs="Calibri"/>
                <w:b/>
                <w:color w:val="000000"/>
                <w:sz w:val="20"/>
                <w:szCs w:val="20"/>
              </w:rPr>
            </w:pPr>
          </w:p>
        </w:tc>
        <w:tc>
          <w:tcPr>
            <w:tcW w:w="1559" w:type="dxa"/>
            <w:vMerge w:val="restart"/>
            <w:tcBorders>
              <w:top w:val="single" w:sz="4" w:space="0" w:color="000000"/>
              <w:left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r w:rsidRPr="000100C5">
              <w:rPr>
                <w:rFonts w:eastAsia="Times New Roman" w:cs="Calibri"/>
                <w:b/>
                <w:color w:val="000000"/>
                <w:sz w:val="20"/>
                <w:szCs w:val="20"/>
              </w:rPr>
              <w:t>Πέλλας</w:t>
            </w: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r w:rsidRPr="000100C5">
              <w:rPr>
                <w:rFonts w:cs="Calibri"/>
                <w:sz w:val="20"/>
                <w:szCs w:val="20"/>
              </w:rPr>
              <w:t>Αλμωπίας</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2</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7,3</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0</w:t>
            </w:r>
          </w:p>
        </w:tc>
      </w:tr>
      <w:tr w:rsidR="000100C5" w:rsidRPr="000100C5" w:rsidTr="006B4AE9">
        <w:trPr>
          <w:trHeight w:hRule="exact" w:val="356"/>
        </w:trPr>
        <w:tc>
          <w:tcPr>
            <w:tcW w:w="2269" w:type="dxa"/>
            <w:vMerge/>
            <w:tcBorders>
              <w:left w:val="single" w:sz="4" w:space="0" w:color="000000"/>
            </w:tcBorders>
            <w:shd w:val="clear" w:color="auto" w:fill="auto"/>
            <w:vAlign w:val="center"/>
          </w:tcPr>
          <w:p w:rsidR="000100C5" w:rsidRPr="000100C5" w:rsidRDefault="000100C5" w:rsidP="000100C5">
            <w:pPr>
              <w:snapToGrid w:val="0"/>
              <w:spacing w:after="120" w:line="320" w:lineRule="exact"/>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sz w:val="20"/>
                <w:szCs w:val="20"/>
              </w:rPr>
            </w:pPr>
            <w:r w:rsidRPr="000100C5">
              <w:rPr>
                <w:rFonts w:cs="Calibri"/>
                <w:sz w:val="20"/>
                <w:szCs w:val="20"/>
              </w:rPr>
              <w:t>Πέλλας</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6</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9,5</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pPr>
            <w:r w:rsidRPr="000100C5">
              <w:rPr>
                <w:rFonts w:eastAsia="Times New Roman" w:cs="Calibri"/>
                <w:sz w:val="20"/>
                <w:szCs w:val="20"/>
              </w:rPr>
              <w:t>4</w:t>
            </w:r>
          </w:p>
        </w:tc>
      </w:tr>
      <w:tr w:rsidR="000100C5" w:rsidRPr="000100C5" w:rsidTr="006B4AE9">
        <w:trPr>
          <w:trHeight w:hRule="exact" w:val="356"/>
        </w:trPr>
        <w:tc>
          <w:tcPr>
            <w:tcW w:w="2269" w:type="dxa"/>
            <w:vMerge/>
            <w:tcBorders>
              <w:left w:val="single" w:sz="4" w:space="0" w:color="000000"/>
            </w:tcBorders>
            <w:shd w:val="clear" w:color="auto" w:fill="auto"/>
            <w:vAlign w:val="center"/>
          </w:tcPr>
          <w:p w:rsidR="000100C5" w:rsidRPr="000100C5" w:rsidRDefault="000100C5" w:rsidP="000100C5">
            <w:pPr>
              <w:snapToGrid w:val="0"/>
              <w:spacing w:after="120" w:line="320" w:lineRule="exact"/>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r w:rsidRPr="000100C5">
              <w:rPr>
                <w:rFonts w:cs="Calibri"/>
                <w:sz w:val="20"/>
                <w:szCs w:val="20"/>
              </w:rPr>
              <w:t>Σκύδρας</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4</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19,8</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w:t>
            </w:r>
          </w:p>
        </w:tc>
      </w:tr>
      <w:tr w:rsidR="000100C5" w:rsidRPr="000100C5" w:rsidTr="006B4AE9">
        <w:trPr>
          <w:trHeight w:hRule="exact" w:val="356"/>
        </w:trPr>
        <w:tc>
          <w:tcPr>
            <w:tcW w:w="2269" w:type="dxa"/>
            <w:vMerge/>
            <w:tcBorders>
              <w:left w:val="single" w:sz="4" w:space="0" w:color="000000"/>
            </w:tcBorders>
            <w:shd w:val="clear" w:color="auto" w:fill="auto"/>
            <w:vAlign w:val="center"/>
          </w:tcPr>
          <w:p w:rsidR="000100C5" w:rsidRPr="000100C5" w:rsidRDefault="000100C5" w:rsidP="000100C5">
            <w:pPr>
              <w:snapToGrid w:val="0"/>
              <w:spacing w:after="120" w:line="320" w:lineRule="exact"/>
              <w:rPr>
                <w:rFonts w:eastAsia="Times New Roman" w:cs="Calibri"/>
                <w:b/>
                <w:color w:val="000000"/>
                <w:sz w:val="20"/>
                <w:szCs w:val="20"/>
              </w:rPr>
            </w:pPr>
          </w:p>
        </w:tc>
        <w:tc>
          <w:tcPr>
            <w:tcW w:w="1559" w:type="dxa"/>
            <w:vMerge/>
            <w:tcBorders>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r w:rsidRPr="000100C5">
              <w:rPr>
                <w:rFonts w:cs="Calibri"/>
                <w:sz w:val="20"/>
                <w:szCs w:val="20"/>
              </w:rPr>
              <w:t>Έδεσσας</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3,5</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0</w:t>
            </w:r>
          </w:p>
        </w:tc>
      </w:tr>
      <w:tr w:rsidR="000100C5" w:rsidRPr="000100C5" w:rsidTr="006B4AE9">
        <w:trPr>
          <w:trHeight w:hRule="exact" w:val="356"/>
        </w:trPr>
        <w:tc>
          <w:tcPr>
            <w:tcW w:w="2269" w:type="dxa"/>
            <w:vMerge/>
            <w:tcBorders>
              <w:left w:val="single" w:sz="4" w:space="0" w:color="000000"/>
            </w:tcBorders>
            <w:shd w:val="clear" w:color="auto" w:fill="auto"/>
            <w:vAlign w:val="center"/>
          </w:tcPr>
          <w:p w:rsidR="000100C5" w:rsidRPr="000100C5" w:rsidRDefault="000100C5" w:rsidP="000100C5">
            <w:pPr>
              <w:snapToGrid w:val="0"/>
              <w:spacing w:after="120" w:line="320" w:lineRule="exact"/>
              <w:rPr>
                <w:rFonts w:eastAsia="Times New Roman" w:cs="Calibri"/>
                <w:b/>
                <w:color w:val="000000"/>
                <w:sz w:val="20"/>
                <w:szCs w:val="20"/>
              </w:rPr>
            </w:pPr>
          </w:p>
        </w:tc>
        <w:tc>
          <w:tcPr>
            <w:tcW w:w="1559" w:type="dxa"/>
            <w:vMerge w:val="restart"/>
            <w:tcBorders>
              <w:top w:val="single" w:sz="4" w:space="0" w:color="000000"/>
              <w:left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r w:rsidRPr="000100C5">
              <w:rPr>
                <w:rFonts w:eastAsia="Times New Roman" w:cs="Calibri"/>
                <w:b/>
                <w:color w:val="000000"/>
                <w:sz w:val="20"/>
                <w:szCs w:val="20"/>
              </w:rPr>
              <w:t>Πιερίας</w:t>
            </w: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r w:rsidRPr="000100C5">
              <w:rPr>
                <w:rFonts w:cs="Calibri"/>
                <w:sz w:val="20"/>
                <w:szCs w:val="20"/>
              </w:rPr>
              <w:t>Δίου – Ολύμπου</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4</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15,6</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2</w:t>
            </w:r>
          </w:p>
        </w:tc>
      </w:tr>
      <w:tr w:rsidR="000100C5" w:rsidRPr="000100C5" w:rsidTr="006B4AE9">
        <w:trPr>
          <w:trHeight w:hRule="exact" w:val="356"/>
        </w:trPr>
        <w:tc>
          <w:tcPr>
            <w:tcW w:w="2269" w:type="dxa"/>
            <w:vMerge/>
            <w:tcBorders>
              <w:left w:val="single" w:sz="4" w:space="0" w:color="000000"/>
            </w:tcBorders>
            <w:shd w:val="clear" w:color="auto" w:fill="auto"/>
            <w:vAlign w:val="center"/>
          </w:tcPr>
          <w:p w:rsidR="000100C5" w:rsidRPr="000100C5" w:rsidRDefault="000100C5" w:rsidP="000100C5">
            <w:pPr>
              <w:snapToGrid w:val="0"/>
              <w:spacing w:after="120" w:line="320" w:lineRule="exact"/>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r w:rsidRPr="000100C5">
              <w:rPr>
                <w:rFonts w:cs="Calibri"/>
                <w:sz w:val="20"/>
                <w:szCs w:val="20"/>
              </w:rPr>
              <w:t>Κατερίνης</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1,2</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0</w:t>
            </w:r>
          </w:p>
        </w:tc>
      </w:tr>
      <w:tr w:rsidR="000100C5" w:rsidRPr="000100C5" w:rsidTr="006B4AE9">
        <w:trPr>
          <w:trHeight w:hRule="exact" w:val="356"/>
        </w:trPr>
        <w:tc>
          <w:tcPr>
            <w:tcW w:w="2269" w:type="dxa"/>
            <w:vMerge/>
            <w:tcBorders>
              <w:left w:val="single" w:sz="4" w:space="0" w:color="000000"/>
            </w:tcBorders>
            <w:shd w:val="clear" w:color="auto" w:fill="auto"/>
            <w:vAlign w:val="center"/>
          </w:tcPr>
          <w:p w:rsidR="000100C5" w:rsidRPr="000100C5" w:rsidRDefault="000100C5" w:rsidP="000100C5">
            <w:pPr>
              <w:snapToGrid w:val="0"/>
              <w:spacing w:after="120" w:line="320" w:lineRule="exact"/>
              <w:rPr>
                <w:rFonts w:eastAsia="Times New Roman" w:cs="Calibri"/>
                <w:b/>
                <w:color w:val="000000"/>
                <w:sz w:val="20"/>
                <w:szCs w:val="20"/>
              </w:rPr>
            </w:pPr>
          </w:p>
        </w:tc>
        <w:tc>
          <w:tcPr>
            <w:tcW w:w="1559" w:type="dxa"/>
            <w:vMerge/>
            <w:tcBorders>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proofErr w:type="spellStart"/>
            <w:r w:rsidRPr="000100C5">
              <w:rPr>
                <w:rFonts w:cs="Calibri"/>
                <w:sz w:val="20"/>
                <w:szCs w:val="20"/>
              </w:rPr>
              <w:t>Πύδνας</w:t>
            </w:r>
            <w:proofErr w:type="spellEnd"/>
            <w:r w:rsidRPr="000100C5">
              <w:rPr>
                <w:rFonts w:cs="Calibri"/>
                <w:sz w:val="20"/>
                <w:szCs w:val="20"/>
              </w:rPr>
              <w:t xml:space="preserve">- </w:t>
            </w:r>
            <w:proofErr w:type="spellStart"/>
            <w:r w:rsidRPr="000100C5">
              <w:rPr>
                <w:rFonts w:cs="Calibri"/>
                <w:sz w:val="20"/>
                <w:szCs w:val="20"/>
              </w:rPr>
              <w:t>Κολινδρού</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6,6</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w:t>
            </w:r>
          </w:p>
        </w:tc>
      </w:tr>
      <w:tr w:rsidR="000100C5" w:rsidRPr="000100C5" w:rsidTr="006B4AE9">
        <w:trPr>
          <w:trHeight w:hRule="exact" w:val="356"/>
        </w:trPr>
        <w:tc>
          <w:tcPr>
            <w:tcW w:w="2269" w:type="dxa"/>
            <w:vMerge/>
            <w:tcBorders>
              <w:left w:val="single" w:sz="4" w:space="0" w:color="000000"/>
            </w:tcBorders>
            <w:shd w:val="clear" w:color="auto" w:fill="auto"/>
            <w:vAlign w:val="center"/>
          </w:tcPr>
          <w:p w:rsidR="000100C5" w:rsidRPr="000100C5" w:rsidRDefault="000100C5" w:rsidP="000100C5">
            <w:pPr>
              <w:snapToGrid w:val="0"/>
              <w:spacing w:after="120" w:line="320" w:lineRule="exact"/>
              <w:rPr>
                <w:rFonts w:eastAsia="Times New Roman" w:cs="Calibri"/>
                <w:b/>
                <w:color w:val="000000"/>
                <w:sz w:val="20"/>
                <w:szCs w:val="20"/>
              </w:rPr>
            </w:pPr>
          </w:p>
        </w:tc>
        <w:tc>
          <w:tcPr>
            <w:tcW w:w="1559" w:type="dxa"/>
            <w:vMerge w:val="restart"/>
            <w:tcBorders>
              <w:top w:val="single" w:sz="4" w:space="0" w:color="000000"/>
              <w:left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r w:rsidRPr="000100C5">
              <w:rPr>
                <w:rFonts w:eastAsia="Times New Roman" w:cs="Calibri"/>
                <w:b/>
                <w:color w:val="000000"/>
                <w:sz w:val="20"/>
                <w:szCs w:val="20"/>
              </w:rPr>
              <w:t>Ημαθίας</w:t>
            </w: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sz w:val="20"/>
                <w:szCs w:val="20"/>
                <w:lang w:val="en-US"/>
              </w:rPr>
            </w:pPr>
            <w:r w:rsidRPr="000100C5">
              <w:rPr>
                <w:rFonts w:cs="Calibri"/>
                <w:sz w:val="20"/>
                <w:szCs w:val="20"/>
              </w:rPr>
              <w:t>Βέροιας</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8</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12,0</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pPr>
            <w:r w:rsidRPr="000100C5">
              <w:rPr>
                <w:rFonts w:eastAsia="Times New Roman" w:cs="Calibri"/>
                <w:sz w:val="20"/>
                <w:szCs w:val="20"/>
              </w:rPr>
              <w:t>10</w:t>
            </w:r>
          </w:p>
        </w:tc>
      </w:tr>
      <w:tr w:rsidR="000100C5" w:rsidRPr="000100C5" w:rsidTr="006B4AE9">
        <w:trPr>
          <w:trHeight w:hRule="exact" w:val="356"/>
        </w:trPr>
        <w:tc>
          <w:tcPr>
            <w:tcW w:w="2269" w:type="dxa"/>
            <w:vMerge/>
            <w:tcBorders>
              <w:left w:val="single" w:sz="4" w:space="0" w:color="000000"/>
            </w:tcBorders>
            <w:shd w:val="clear" w:color="auto" w:fill="auto"/>
            <w:vAlign w:val="center"/>
          </w:tcPr>
          <w:p w:rsidR="000100C5" w:rsidRPr="000100C5" w:rsidRDefault="000100C5" w:rsidP="000100C5">
            <w:pPr>
              <w:snapToGrid w:val="0"/>
              <w:spacing w:after="120" w:line="320" w:lineRule="exact"/>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0100C5" w:rsidRPr="000100C5" w:rsidRDefault="000100C5" w:rsidP="000100C5">
            <w:pPr>
              <w:snapToGrid w:val="0"/>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sz w:val="20"/>
                <w:szCs w:val="20"/>
              </w:rPr>
            </w:pPr>
            <w:r w:rsidRPr="000100C5">
              <w:rPr>
                <w:rFonts w:cs="Calibri"/>
                <w:sz w:val="20"/>
                <w:szCs w:val="20"/>
              </w:rPr>
              <w:t>Αλεξάνδρειας</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14</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33,7</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pPr>
            <w:r w:rsidRPr="000100C5">
              <w:rPr>
                <w:rFonts w:eastAsia="Times New Roman" w:cs="Calibri"/>
                <w:sz w:val="20"/>
                <w:szCs w:val="20"/>
              </w:rPr>
              <w:t>10</w:t>
            </w:r>
          </w:p>
        </w:tc>
      </w:tr>
      <w:tr w:rsidR="000100C5" w:rsidRPr="000100C5" w:rsidTr="006B4AE9">
        <w:trPr>
          <w:trHeight w:hRule="exact" w:val="356"/>
        </w:trPr>
        <w:tc>
          <w:tcPr>
            <w:tcW w:w="2269" w:type="dxa"/>
            <w:vMerge/>
            <w:tcBorders>
              <w:left w:val="single" w:sz="4" w:space="0" w:color="000000"/>
            </w:tcBorders>
            <w:shd w:val="clear" w:color="auto" w:fill="auto"/>
            <w:vAlign w:val="center"/>
          </w:tcPr>
          <w:p w:rsidR="000100C5" w:rsidRPr="000100C5" w:rsidRDefault="000100C5" w:rsidP="000100C5">
            <w:pPr>
              <w:snapToGrid w:val="0"/>
              <w:spacing w:after="120" w:line="320" w:lineRule="exact"/>
              <w:rPr>
                <w:rFonts w:eastAsia="Times New Roman" w:cs="Calibri"/>
                <w:b/>
                <w:color w:val="000000"/>
                <w:sz w:val="20"/>
                <w:szCs w:val="20"/>
              </w:rPr>
            </w:pPr>
          </w:p>
        </w:tc>
        <w:tc>
          <w:tcPr>
            <w:tcW w:w="1559" w:type="dxa"/>
            <w:vMerge/>
            <w:tcBorders>
              <w:left w:val="single" w:sz="4" w:space="0" w:color="000000"/>
              <w:bottom w:val="single" w:sz="4" w:space="0" w:color="000000"/>
            </w:tcBorders>
            <w:shd w:val="clear" w:color="auto" w:fill="auto"/>
            <w:vAlign w:val="center"/>
          </w:tcPr>
          <w:p w:rsidR="000100C5" w:rsidRPr="000100C5" w:rsidRDefault="000100C5" w:rsidP="000100C5">
            <w:pPr>
              <w:snapToGrid w:val="0"/>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r w:rsidRPr="000100C5">
              <w:rPr>
                <w:rFonts w:cs="Calibri"/>
                <w:sz w:val="20"/>
                <w:szCs w:val="20"/>
              </w:rPr>
              <w:t>Ηρωικής Πόλεως Νάουσας</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2</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6,2</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2</w:t>
            </w:r>
          </w:p>
        </w:tc>
      </w:tr>
      <w:tr w:rsidR="000100C5" w:rsidRPr="000100C5" w:rsidTr="006B4AE9">
        <w:trPr>
          <w:trHeight w:hRule="exact" w:val="356"/>
        </w:trPr>
        <w:tc>
          <w:tcPr>
            <w:tcW w:w="2269" w:type="dxa"/>
            <w:vMerge/>
            <w:tcBorders>
              <w:left w:val="single" w:sz="4" w:space="0" w:color="000000"/>
            </w:tcBorders>
            <w:shd w:val="clear" w:color="auto" w:fill="auto"/>
            <w:vAlign w:val="center"/>
          </w:tcPr>
          <w:p w:rsidR="000100C5" w:rsidRPr="000100C5" w:rsidRDefault="000100C5" w:rsidP="000100C5">
            <w:pPr>
              <w:snapToGrid w:val="0"/>
              <w:spacing w:after="120" w:line="320" w:lineRule="exact"/>
              <w:rPr>
                <w:rFonts w:eastAsia="Times New Roman" w:cs="Calibri"/>
                <w:b/>
                <w:color w:val="000000"/>
                <w:sz w:val="20"/>
                <w:szCs w:val="20"/>
              </w:rPr>
            </w:pPr>
          </w:p>
        </w:tc>
        <w:tc>
          <w:tcPr>
            <w:tcW w:w="1559" w:type="dxa"/>
            <w:vMerge w:val="restart"/>
            <w:tcBorders>
              <w:top w:val="single" w:sz="4" w:space="0" w:color="000000"/>
              <w:left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r w:rsidRPr="000100C5">
              <w:rPr>
                <w:rFonts w:eastAsia="Times New Roman" w:cs="Calibri"/>
                <w:b/>
                <w:color w:val="000000"/>
                <w:sz w:val="20"/>
                <w:szCs w:val="20"/>
              </w:rPr>
              <w:t>Σερρών</w:t>
            </w: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r w:rsidRPr="000100C5">
              <w:rPr>
                <w:rFonts w:cs="Calibri"/>
                <w:sz w:val="20"/>
                <w:szCs w:val="20"/>
              </w:rPr>
              <w:t>Σερρών</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1,3</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0</w:t>
            </w:r>
          </w:p>
        </w:tc>
      </w:tr>
      <w:tr w:rsidR="000100C5" w:rsidRPr="000100C5" w:rsidTr="006B4AE9">
        <w:trPr>
          <w:trHeight w:hRule="exact" w:val="356"/>
        </w:trPr>
        <w:tc>
          <w:tcPr>
            <w:tcW w:w="2269" w:type="dxa"/>
            <w:vMerge/>
            <w:tcBorders>
              <w:left w:val="single" w:sz="4" w:space="0" w:color="000000"/>
            </w:tcBorders>
            <w:shd w:val="clear" w:color="auto" w:fill="auto"/>
            <w:vAlign w:val="center"/>
          </w:tcPr>
          <w:p w:rsidR="000100C5" w:rsidRPr="000100C5" w:rsidRDefault="000100C5" w:rsidP="000100C5">
            <w:pPr>
              <w:snapToGrid w:val="0"/>
              <w:spacing w:after="120" w:line="320" w:lineRule="exact"/>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proofErr w:type="spellStart"/>
            <w:r w:rsidRPr="000100C5">
              <w:rPr>
                <w:rFonts w:cs="Calibri"/>
                <w:sz w:val="20"/>
                <w:szCs w:val="20"/>
              </w:rPr>
              <w:t>Βισαλτίας</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0</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lang w:val="en-US"/>
              </w:rPr>
            </w:pPr>
            <w:r w:rsidRPr="000100C5">
              <w:rPr>
                <w:rFonts w:eastAsia="Times New Roman" w:cs="Calibri"/>
                <w:sz w:val="20"/>
                <w:szCs w:val="20"/>
                <w:lang w:val="en-US"/>
              </w:rPr>
              <w:t>0</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w:t>
            </w:r>
          </w:p>
        </w:tc>
      </w:tr>
      <w:tr w:rsidR="000100C5" w:rsidRPr="000100C5" w:rsidTr="006B4AE9">
        <w:trPr>
          <w:trHeight w:hRule="exact" w:val="356"/>
        </w:trPr>
        <w:tc>
          <w:tcPr>
            <w:tcW w:w="2269" w:type="dxa"/>
            <w:vMerge/>
            <w:tcBorders>
              <w:left w:val="single" w:sz="4" w:space="0" w:color="000000"/>
            </w:tcBorders>
            <w:shd w:val="clear" w:color="auto" w:fill="auto"/>
            <w:vAlign w:val="center"/>
          </w:tcPr>
          <w:p w:rsidR="000100C5" w:rsidRPr="000100C5" w:rsidRDefault="000100C5" w:rsidP="000100C5">
            <w:pPr>
              <w:snapToGrid w:val="0"/>
              <w:spacing w:after="120" w:line="320" w:lineRule="exact"/>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proofErr w:type="spellStart"/>
            <w:r w:rsidRPr="000100C5">
              <w:rPr>
                <w:rFonts w:cs="Calibri"/>
                <w:sz w:val="20"/>
                <w:szCs w:val="20"/>
              </w:rPr>
              <w:t>Σιντικής</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4</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18,0</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0</w:t>
            </w:r>
          </w:p>
        </w:tc>
      </w:tr>
      <w:tr w:rsidR="000100C5" w:rsidRPr="000100C5" w:rsidTr="006B4AE9">
        <w:trPr>
          <w:trHeight w:hRule="exact" w:val="356"/>
        </w:trPr>
        <w:tc>
          <w:tcPr>
            <w:tcW w:w="2269" w:type="dxa"/>
            <w:vMerge/>
            <w:tcBorders>
              <w:left w:val="single" w:sz="4" w:space="0" w:color="000000"/>
            </w:tcBorders>
            <w:shd w:val="clear" w:color="auto" w:fill="auto"/>
            <w:vAlign w:val="center"/>
          </w:tcPr>
          <w:p w:rsidR="000100C5" w:rsidRPr="000100C5" w:rsidRDefault="000100C5" w:rsidP="000100C5">
            <w:pPr>
              <w:snapToGrid w:val="0"/>
              <w:spacing w:after="120" w:line="320" w:lineRule="exact"/>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r w:rsidRPr="000100C5">
              <w:rPr>
                <w:rFonts w:cs="Calibri"/>
                <w:sz w:val="20"/>
                <w:szCs w:val="20"/>
              </w:rPr>
              <w:t>Ηράκλειας</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2</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9,5</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0</w:t>
            </w:r>
          </w:p>
        </w:tc>
      </w:tr>
      <w:tr w:rsidR="000100C5" w:rsidRPr="000100C5" w:rsidTr="006B4AE9">
        <w:trPr>
          <w:trHeight w:hRule="exact" w:val="356"/>
        </w:trPr>
        <w:tc>
          <w:tcPr>
            <w:tcW w:w="2269" w:type="dxa"/>
            <w:vMerge/>
            <w:tcBorders>
              <w:left w:val="single" w:sz="4" w:space="0" w:color="000000"/>
              <w:bottom w:val="single" w:sz="4" w:space="0" w:color="000000"/>
            </w:tcBorders>
            <w:shd w:val="clear" w:color="auto" w:fill="auto"/>
            <w:vAlign w:val="center"/>
          </w:tcPr>
          <w:p w:rsidR="000100C5" w:rsidRPr="000100C5" w:rsidRDefault="000100C5" w:rsidP="000100C5">
            <w:pPr>
              <w:snapToGrid w:val="0"/>
              <w:spacing w:after="120" w:line="320" w:lineRule="exact"/>
              <w:rPr>
                <w:rFonts w:eastAsia="Times New Roman" w:cs="Calibri"/>
                <w:b/>
                <w:color w:val="000000"/>
                <w:sz w:val="20"/>
                <w:szCs w:val="20"/>
              </w:rPr>
            </w:pPr>
          </w:p>
        </w:tc>
        <w:tc>
          <w:tcPr>
            <w:tcW w:w="1559" w:type="dxa"/>
            <w:vMerge/>
            <w:tcBorders>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r w:rsidRPr="000100C5">
              <w:rPr>
                <w:rFonts w:cs="Calibri"/>
                <w:sz w:val="20"/>
                <w:szCs w:val="20"/>
              </w:rPr>
              <w:t>Εμμανουήλ Παππά</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2</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13,6</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0</w:t>
            </w:r>
          </w:p>
        </w:tc>
      </w:tr>
      <w:tr w:rsidR="000100C5" w:rsidRPr="000100C5" w:rsidTr="006B4AE9">
        <w:trPr>
          <w:trHeight w:hRule="exact" w:val="356"/>
        </w:trPr>
        <w:tc>
          <w:tcPr>
            <w:tcW w:w="2269" w:type="dxa"/>
            <w:vMerge w:val="restart"/>
            <w:tcBorders>
              <w:top w:val="single" w:sz="4" w:space="0" w:color="000000"/>
              <w:left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r w:rsidRPr="000100C5">
              <w:rPr>
                <w:rFonts w:eastAsia="Times New Roman" w:cs="Calibri"/>
                <w:b/>
                <w:color w:val="000000"/>
                <w:sz w:val="20"/>
                <w:szCs w:val="20"/>
              </w:rPr>
              <w:t>Θεσσαλίας</w:t>
            </w:r>
          </w:p>
        </w:tc>
        <w:tc>
          <w:tcPr>
            <w:tcW w:w="1559" w:type="dxa"/>
            <w:vMerge w:val="restart"/>
            <w:tcBorders>
              <w:top w:val="single" w:sz="4" w:space="0" w:color="000000"/>
              <w:left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r w:rsidRPr="000100C5">
              <w:rPr>
                <w:rFonts w:eastAsia="Times New Roman" w:cs="Calibri"/>
                <w:b/>
                <w:color w:val="000000"/>
                <w:sz w:val="20"/>
                <w:szCs w:val="20"/>
              </w:rPr>
              <w:t>Λάρισας</w:t>
            </w: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sz w:val="20"/>
                <w:szCs w:val="20"/>
              </w:rPr>
            </w:pPr>
            <w:r w:rsidRPr="000100C5">
              <w:rPr>
                <w:rFonts w:cs="Calibri"/>
                <w:sz w:val="20"/>
                <w:szCs w:val="20"/>
              </w:rPr>
              <w:t>Τεμπών</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4</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29,2</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pPr>
            <w:r w:rsidRPr="000100C5">
              <w:rPr>
                <w:rFonts w:eastAsia="Times New Roman" w:cs="Calibri"/>
                <w:sz w:val="20"/>
                <w:szCs w:val="20"/>
              </w:rPr>
              <w:t>0</w:t>
            </w:r>
          </w:p>
        </w:tc>
      </w:tr>
      <w:tr w:rsidR="000100C5" w:rsidRPr="000100C5" w:rsidTr="006B4AE9">
        <w:trPr>
          <w:trHeight w:hRule="exact" w:val="356"/>
        </w:trPr>
        <w:tc>
          <w:tcPr>
            <w:tcW w:w="2269" w:type="dxa"/>
            <w:vMerge/>
            <w:tcBorders>
              <w:top w:val="single" w:sz="4" w:space="0" w:color="000000"/>
              <w:left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r w:rsidRPr="000100C5">
              <w:rPr>
                <w:rFonts w:cs="Calibri"/>
                <w:sz w:val="20"/>
                <w:szCs w:val="20"/>
              </w:rPr>
              <w:t>Λαρισαίων</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lang w:val="en-US"/>
              </w:rPr>
            </w:pPr>
            <w:r w:rsidRPr="000100C5">
              <w:rPr>
                <w:rFonts w:eastAsia="Times New Roman" w:cs="Calibri"/>
                <w:sz w:val="20"/>
                <w:szCs w:val="20"/>
              </w:rPr>
              <w:t>1</w:t>
            </w:r>
            <w:r w:rsidRPr="000100C5">
              <w:rPr>
                <w:rFonts w:eastAsia="Times New Roman" w:cs="Calibri"/>
                <w:sz w:val="20"/>
                <w:szCs w:val="20"/>
                <w:lang w:val="en-US"/>
              </w:rPr>
              <w:t>5</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9,2</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13</w:t>
            </w:r>
          </w:p>
        </w:tc>
      </w:tr>
      <w:tr w:rsidR="000100C5" w:rsidRPr="000100C5" w:rsidTr="006B4AE9">
        <w:trPr>
          <w:trHeight w:hRule="exact" w:val="356"/>
        </w:trPr>
        <w:tc>
          <w:tcPr>
            <w:tcW w:w="2269" w:type="dxa"/>
            <w:vMerge/>
            <w:tcBorders>
              <w:top w:val="single" w:sz="4" w:space="0" w:color="000000"/>
              <w:left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r w:rsidRPr="000100C5">
              <w:rPr>
                <w:rFonts w:cs="Calibri"/>
                <w:sz w:val="20"/>
                <w:szCs w:val="20"/>
              </w:rPr>
              <w:t>Κιλελέρ</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lang w:val="en-US"/>
              </w:rPr>
            </w:pPr>
            <w:r w:rsidRPr="000100C5">
              <w:rPr>
                <w:rFonts w:eastAsia="Times New Roman" w:cs="Calibri"/>
                <w:sz w:val="20"/>
                <w:szCs w:val="20"/>
                <w:lang w:val="en-US"/>
              </w:rPr>
              <w:t>4</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lang w:val="en-US"/>
              </w:rPr>
            </w:pPr>
            <w:r w:rsidRPr="000100C5">
              <w:rPr>
                <w:rFonts w:eastAsia="Times New Roman" w:cs="Calibri"/>
                <w:sz w:val="20"/>
                <w:szCs w:val="20"/>
              </w:rPr>
              <w:t>1</w:t>
            </w:r>
            <w:r w:rsidRPr="000100C5">
              <w:rPr>
                <w:rFonts w:eastAsia="Times New Roman" w:cs="Calibri"/>
                <w:sz w:val="20"/>
                <w:szCs w:val="20"/>
                <w:lang w:val="en-US"/>
              </w:rPr>
              <w:t>9</w:t>
            </w:r>
            <w:r w:rsidRPr="000100C5">
              <w:rPr>
                <w:rFonts w:eastAsia="Times New Roman" w:cs="Calibri"/>
                <w:sz w:val="20"/>
                <w:szCs w:val="20"/>
              </w:rPr>
              <w:t>,</w:t>
            </w:r>
            <w:r w:rsidRPr="000100C5">
              <w:rPr>
                <w:rFonts w:eastAsia="Times New Roman" w:cs="Calibri"/>
                <w:sz w:val="20"/>
                <w:szCs w:val="20"/>
                <w:lang w:val="en-US"/>
              </w:rPr>
              <w:t>2</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0</w:t>
            </w:r>
          </w:p>
        </w:tc>
      </w:tr>
      <w:tr w:rsidR="000100C5" w:rsidRPr="000100C5" w:rsidTr="006B4AE9">
        <w:trPr>
          <w:trHeight w:hRule="exact" w:val="356"/>
        </w:trPr>
        <w:tc>
          <w:tcPr>
            <w:tcW w:w="2269" w:type="dxa"/>
            <w:vMerge/>
            <w:tcBorders>
              <w:top w:val="single" w:sz="4" w:space="0" w:color="000000"/>
              <w:left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r w:rsidRPr="000100C5">
              <w:rPr>
                <w:rFonts w:cs="Calibri"/>
                <w:sz w:val="20"/>
                <w:szCs w:val="20"/>
              </w:rPr>
              <w:t>Τυρνάβου</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lang w:val="en-US"/>
              </w:rPr>
            </w:pPr>
            <w:r w:rsidRPr="000100C5">
              <w:rPr>
                <w:rFonts w:eastAsia="Times New Roman" w:cs="Calibri"/>
                <w:sz w:val="20"/>
                <w:szCs w:val="20"/>
              </w:rPr>
              <w:t>4</w:t>
            </w:r>
            <w:r w:rsidRPr="000100C5">
              <w:rPr>
                <w:rFonts w:eastAsia="Times New Roman" w:cs="Calibri"/>
                <w:sz w:val="20"/>
                <w:szCs w:val="20"/>
                <w:lang w:val="en-US"/>
              </w:rPr>
              <w:t>,0</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0</w:t>
            </w:r>
          </w:p>
        </w:tc>
      </w:tr>
      <w:tr w:rsidR="000100C5" w:rsidRPr="000100C5" w:rsidTr="006B4AE9">
        <w:trPr>
          <w:trHeight w:hRule="exact" w:val="356"/>
        </w:trPr>
        <w:tc>
          <w:tcPr>
            <w:tcW w:w="2269" w:type="dxa"/>
            <w:vMerge/>
            <w:tcBorders>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p>
        </w:tc>
        <w:tc>
          <w:tcPr>
            <w:tcW w:w="1559" w:type="dxa"/>
            <w:vMerge/>
            <w:tcBorders>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r w:rsidRPr="000100C5">
              <w:rPr>
                <w:rFonts w:cs="Calibri"/>
                <w:sz w:val="20"/>
                <w:szCs w:val="20"/>
              </w:rPr>
              <w:t>Φαρσάλων</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lang w:val="en-US"/>
              </w:rPr>
            </w:pPr>
            <w:r w:rsidRPr="000100C5">
              <w:rPr>
                <w:rFonts w:eastAsia="Times New Roman" w:cs="Calibri"/>
                <w:sz w:val="20"/>
                <w:szCs w:val="20"/>
                <w:lang w:val="en-US"/>
              </w:rPr>
              <w:t>1</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5,4</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0</w:t>
            </w:r>
          </w:p>
        </w:tc>
      </w:tr>
      <w:tr w:rsidR="000100C5" w:rsidRPr="000100C5" w:rsidTr="006B4AE9">
        <w:trPr>
          <w:trHeight w:hRule="exact" w:val="356"/>
        </w:trPr>
        <w:tc>
          <w:tcPr>
            <w:tcW w:w="2269" w:type="dxa"/>
            <w:vMerge/>
            <w:tcBorders>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r w:rsidRPr="000100C5">
              <w:rPr>
                <w:rFonts w:eastAsia="Times New Roman" w:cs="Calibri"/>
                <w:b/>
                <w:color w:val="000000"/>
                <w:sz w:val="20"/>
                <w:szCs w:val="20"/>
              </w:rPr>
              <w:t>Τρικάλων</w:t>
            </w: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proofErr w:type="spellStart"/>
            <w:r w:rsidRPr="000100C5">
              <w:rPr>
                <w:rFonts w:cs="Calibri"/>
                <w:sz w:val="20"/>
                <w:szCs w:val="20"/>
              </w:rPr>
              <w:t>Φαρκαδόνας</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3</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22,4</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0</w:t>
            </w:r>
          </w:p>
        </w:tc>
      </w:tr>
      <w:tr w:rsidR="000100C5" w:rsidRPr="000100C5" w:rsidTr="006B4AE9">
        <w:trPr>
          <w:trHeight w:hRule="exact" w:val="364"/>
        </w:trPr>
        <w:tc>
          <w:tcPr>
            <w:tcW w:w="2269" w:type="dxa"/>
            <w:vMerge w:val="restart"/>
            <w:tcBorders>
              <w:left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r w:rsidRPr="000100C5">
              <w:rPr>
                <w:rFonts w:eastAsia="Times New Roman" w:cs="Calibri"/>
                <w:b/>
                <w:color w:val="000000"/>
                <w:sz w:val="20"/>
                <w:szCs w:val="20"/>
              </w:rPr>
              <w:t>Ανατολικής Μακεδονίας και Θράκης</w:t>
            </w:r>
          </w:p>
        </w:tc>
        <w:tc>
          <w:tcPr>
            <w:tcW w:w="1559"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r w:rsidRPr="000100C5">
              <w:rPr>
                <w:rFonts w:eastAsia="Times New Roman" w:cs="Calibri"/>
                <w:b/>
                <w:color w:val="000000"/>
                <w:sz w:val="20"/>
                <w:szCs w:val="20"/>
              </w:rPr>
              <w:t>Καβάλας</w:t>
            </w: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proofErr w:type="spellStart"/>
            <w:r w:rsidRPr="000100C5">
              <w:rPr>
                <w:rFonts w:cs="Calibri"/>
                <w:sz w:val="20"/>
                <w:szCs w:val="20"/>
              </w:rPr>
              <w:t>Παγγαίου</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2</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6,2</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w:t>
            </w:r>
          </w:p>
        </w:tc>
      </w:tr>
      <w:tr w:rsidR="000100C5" w:rsidRPr="000100C5" w:rsidTr="006B4AE9">
        <w:trPr>
          <w:trHeight w:hRule="exact" w:val="403"/>
        </w:trPr>
        <w:tc>
          <w:tcPr>
            <w:tcW w:w="2269" w:type="dxa"/>
            <w:vMerge/>
            <w:tcBorders>
              <w:left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p>
        </w:tc>
        <w:tc>
          <w:tcPr>
            <w:tcW w:w="1559" w:type="dxa"/>
            <w:vMerge w:val="restart"/>
            <w:tcBorders>
              <w:top w:val="single" w:sz="4" w:space="0" w:color="000000"/>
              <w:left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r w:rsidRPr="000100C5">
              <w:rPr>
                <w:rFonts w:eastAsia="Times New Roman" w:cs="Calibri"/>
                <w:b/>
                <w:color w:val="000000"/>
                <w:sz w:val="20"/>
                <w:szCs w:val="20"/>
              </w:rPr>
              <w:t>Δράμας</w:t>
            </w: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proofErr w:type="spellStart"/>
            <w:r w:rsidRPr="000100C5">
              <w:rPr>
                <w:rFonts w:cs="Calibri"/>
                <w:sz w:val="20"/>
                <w:szCs w:val="20"/>
              </w:rPr>
              <w:t>Προσοτσάνης</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7,7</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0</w:t>
            </w:r>
          </w:p>
        </w:tc>
      </w:tr>
      <w:tr w:rsidR="000100C5" w:rsidRPr="000100C5" w:rsidTr="006B4AE9">
        <w:trPr>
          <w:trHeight w:hRule="exact" w:val="403"/>
        </w:trPr>
        <w:tc>
          <w:tcPr>
            <w:tcW w:w="2269" w:type="dxa"/>
            <w:vMerge/>
            <w:tcBorders>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p>
        </w:tc>
        <w:tc>
          <w:tcPr>
            <w:tcW w:w="1559" w:type="dxa"/>
            <w:vMerge/>
            <w:tcBorders>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r w:rsidRPr="000100C5">
              <w:rPr>
                <w:rFonts w:cs="Calibri"/>
                <w:sz w:val="20"/>
                <w:szCs w:val="20"/>
              </w:rPr>
              <w:t>Δράμας</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1,7</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0</w:t>
            </w:r>
          </w:p>
        </w:tc>
      </w:tr>
      <w:tr w:rsidR="000100C5" w:rsidRPr="000100C5" w:rsidTr="006B4AE9">
        <w:trPr>
          <w:trHeight w:hRule="exact" w:val="345"/>
        </w:trPr>
        <w:tc>
          <w:tcPr>
            <w:tcW w:w="2269" w:type="dxa"/>
            <w:vMerge w:val="restart"/>
            <w:tcBorders>
              <w:left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r w:rsidRPr="000100C5">
              <w:rPr>
                <w:rFonts w:eastAsia="Times New Roman" w:cs="Calibri"/>
                <w:b/>
                <w:color w:val="000000"/>
                <w:sz w:val="20"/>
                <w:szCs w:val="20"/>
              </w:rPr>
              <w:t>Στερεάς Ελλάδας</w:t>
            </w:r>
          </w:p>
        </w:tc>
        <w:tc>
          <w:tcPr>
            <w:tcW w:w="1559"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r w:rsidRPr="000100C5">
              <w:rPr>
                <w:rFonts w:eastAsia="Times New Roman" w:cs="Calibri"/>
                <w:b/>
                <w:color w:val="000000"/>
                <w:sz w:val="20"/>
                <w:szCs w:val="20"/>
              </w:rPr>
              <w:t>Φθιώτιδας</w:t>
            </w: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proofErr w:type="spellStart"/>
            <w:r w:rsidRPr="000100C5">
              <w:rPr>
                <w:rFonts w:cs="Calibri"/>
                <w:sz w:val="20"/>
                <w:szCs w:val="20"/>
              </w:rPr>
              <w:t>Λοκρών</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5,1</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0</w:t>
            </w:r>
          </w:p>
        </w:tc>
      </w:tr>
      <w:tr w:rsidR="000100C5" w:rsidRPr="000100C5" w:rsidTr="006B4AE9">
        <w:trPr>
          <w:trHeight w:hRule="exact" w:val="345"/>
        </w:trPr>
        <w:tc>
          <w:tcPr>
            <w:tcW w:w="2269" w:type="dxa"/>
            <w:vMerge/>
            <w:tcBorders>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r w:rsidRPr="000100C5">
              <w:rPr>
                <w:rFonts w:eastAsia="Times New Roman" w:cs="Calibri"/>
                <w:b/>
                <w:color w:val="000000"/>
                <w:sz w:val="20"/>
                <w:szCs w:val="20"/>
              </w:rPr>
              <w:t>Εύβοιας</w:t>
            </w: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proofErr w:type="spellStart"/>
            <w:r w:rsidRPr="000100C5">
              <w:rPr>
                <w:rFonts w:cs="Calibri"/>
                <w:sz w:val="20"/>
                <w:szCs w:val="20"/>
              </w:rPr>
              <w:t>Διρφύων</w:t>
            </w:r>
            <w:proofErr w:type="spellEnd"/>
            <w:r w:rsidRPr="000100C5">
              <w:rPr>
                <w:rFonts w:cs="Calibri"/>
                <w:sz w:val="20"/>
                <w:szCs w:val="20"/>
              </w:rPr>
              <w:t xml:space="preserve"> – </w:t>
            </w:r>
            <w:proofErr w:type="spellStart"/>
            <w:r w:rsidRPr="000100C5">
              <w:rPr>
                <w:rFonts w:cs="Calibri"/>
                <w:sz w:val="20"/>
                <w:szCs w:val="20"/>
              </w:rPr>
              <w:t>Μεσσαπίων</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5,3</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0</w:t>
            </w:r>
          </w:p>
        </w:tc>
      </w:tr>
      <w:tr w:rsidR="000100C5" w:rsidRPr="000100C5" w:rsidTr="006B4AE9">
        <w:trPr>
          <w:trHeight w:hRule="exact" w:val="345"/>
        </w:trPr>
        <w:tc>
          <w:tcPr>
            <w:tcW w:w="2269" w:type="dxa"/>
            <w:tcBorders>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r w:rsidRPr="000100C5">
              <w:rPr>
                <w:rFonts w:eastAsia="Times New Roman" w:cs="Calibri"/>
                <w:b/>
                <w:color w:val="000000"/>
                <w:sz w:val="20"/>
                <w:szCs w:val="20"/>
              </w:rPr>
              <w:t>Ιονίων Νήσων</w:t>
            </w:r>
          </w:p>
        </w:tc>
        <w:tc>
          <w:tcPr>
            <w:tcW w:w="1559"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r w:rsidRPr="000100C5">
              <w:rPr>
                <w:rFonts w:eastAsia="Times New Roman" w:cs="Calibri"/>
                <w:b/>
                <w:color w:val="000000"/>
                <w:sz w:val="20"/>
                <w:szCs w:val="20"/>
              </w:rPr>
              <w:t>Λευκάδας</w:t>
            </w:r>
          </w:p>
        </w:tc>
        <w:tc>
          <w:tcPr>
            <w:tcW w:w="2552"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cs="Calibri"/>
                <w:sz w:val="20"/>
                <w:szCs w:val="20"/>
              </w:rPr>
            </w:pPr>
            <w:r w:rsidRPr="000100C5">
              <w:rPr>
                <w:rFonts w:cs="Calibri"/>
                <w:sz w:val="20"/>
                <w:szCs w:val="20"/>
              </w:rPr>
              <w:t>Λευκάδας</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4,4</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0</w:t>
            </w:r>
          </w:p>
        </w:tc>
      </w:tr>
      <w:tr w:rsidR="000100C5" w:rsidRPr="000100C5" w:rsidTr="006B4AE9">
        <w:trPr>
          <w:trHeight w:hRule="exact" w:val="356"/>
        </w:trPr>
        <w:tc>
          <w:tcPr>
            <w:tcW w:w="6380" w:type="dxa"/>
            <w:gridSpan w:val="3"/>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sz w:val="20"/>
                <w:szCs w:val="20"/>
              </w:rPr>
            </w:pPr>
            <w:r w:rsidRPr="000100C5">
              <w:rPr>
                <w:rFonts w:eastAsia="Times New Roman" w:cs="Calibri"/>
                <w:b/>
                <w:color w:val="000000"/>
                <w:sz w:val="20"/>
                <w:szCs w:val="20"/>
              </w:rPr>
              <w:t>Άγνωστος τόπος έκθεσης</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1</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pPr>
            <w:r w:rsidRPr="000100C5">
              <w:rPr>
                <w:rFonts w:eastAsia="Times New Roman" w:cs="Calibri"/>
                <w:sz w:val="20"/>
                <w:szCs w:val="20"/>
              </w:rPr>
              <w:t>2</w:t>
            </w:r>
            <w:r w:rsidRPr="000100C5">
              <w:rPr>
                <w:rFonts w:eastAsia="Times New Roman" w:cs="Calibri"/>
                <w:sz w:val="20"/>
                <w:szCs w:val="20"/>
                <w:vertAlign w:val="superscript"/>
              </w:rPr>
              <w:t>2</w:t>
            </w:r>
          </w:p>
        </w:tc>
      </w:tr>
      <w:tr w:rsidR="000100C5" w:rsidRPr="000100C5" w:rsidTr="006B4AE9">
        <w:trPr>
          <w:trHeight w:hRule="exact" w:val="356"/>
        </w:trPr>
        <w:tc>
          <w:tcPr>
            <w:tcW w:w="6380" w:type="dxa"/>
            <w:gridSpan w:val="3"/>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rPr>
                <w:rFonts w:eastAsia="Times New Roman" w:cs="Calibri"/>
                <w:b/>
                <w:color w:val="000000"/>
                <w:sz w:val="20"/>
                <w:szCs w:val="20"/>
              </w:rPr>
            </w:pPr>
            <w:r w:rsidRPr="000100C5">
              <w:rPr>
                <w:rFonts w:eastAsia="Times New Roman" w:cs="Calibri"/>
                <w:b/>
                <w:color w:val="000000"/>
                <w:sz w:val="20"/>
                <w:szCs w:val="20"/>
              </w:rPr>
              <w:t>Απροσδιόριστος τόπος έκθεσης</w:t>
            </w: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rPr>
            </w:pPr>
            <w:r w:rsidRPr="000100C5">
              <w:rPr>
                <w:rFonts w:eastAsia="Times New Roman" w:cs="Calibri"/>
                <w:sz w:val="20"/>
                <w:szCs w:val="20"/>
              </w:rPr>
              <w:t>0</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lang w:val="en-US"/>
              </w:rPr>
            </w:pPr>
            <w:r w:rsidRPr="000100C5">
              <w:rPr>
                <w:rFonts w:eastAsia="Times New Roman" w:cs="Calibri"/>
                <w:sz w:val="20"/>
                <w:szCs w:val="20"/>
                <w:lang w:val="en-US"/>
              </w:rPr>
              <w:t>-</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sz w:val="20"/>
                <w:szCs w:val="20"/>
                <w:lang w:val="en-US"/>
              </w:rPr>
            </w:pPr>
            <w:r w:rsidRPr="000100C5">
              <w:rPr>
                <w:rFonts w:eastAsia="Times New Roman" w:cs="Calibri"/>
                <w:sz w:val="20"/>
                <w:szCs w:val="20"/>
              </w:rPr>
              <w:t>1</w:t>
            </w:r>
            <w:r w:rsidRPr="000100C5">
              <w:rPr>
                <w:rFonts w:eastAsia="Times New Roman" w:cs="Calibri"/>
                <w:sz w:val="20"/>
                <w:szCs w:val="20"/>
                <w:vertAlign w:val="superscript"/>
                <w:lang w:val="en-US"/>
              </w:rPr>
              <w:t>3</w:t>
            </w:r>
          </w:p>
        </w:tc>
      </w:tr>
      <w:tr w:rsidR="000100C5" w:rsidRPr="000100C5" w:rsidTr="006B4AE9">
        <w:trPr>
          <w:trHeight w:hRule="exact" w:val="356"/>
        </w:trPr>
        <w:tc>
          <w:tcPr>
            <w:tcW w:w="6380" w:type="dxa"/>
            <w:gridSpan w:val="3"/>
            <w:tcBorders>
              <w:top w:val="single" w:sz="4" w:space="0" w:color="000000"/>
              <w:left w:val="single" w:sz="4" w:space="0" w:color="000000"/>
              <w:bottom w:val="single" w:sz="4" w:space="0" w:color="000000"/>
            </w:tcBorders>
            <w:shd w:val="clear" w:color="auto" w:fill="auto"/>
          </w:tcPr>
          <w:p w:rsidR="000100C5" w:rsidRPr="000100C5" w:rsidRDefault="000100C5" w:rsidP="000100C5">
            <w:pPr>
              <w:spacing w:after="120" w:line="320" w:lineRule="exact"/>
              <w:rPr>
                <w:rFonts w:eastAsia="Times New Roman" w:cs="Calibri"/>
                <w:sz w:val="20"/>
                <w:szCs w:val="20"/>
              </w:rPr>
            </w:pPr>
            <w:r w:rsidRPr="000100C5">
              <w:rPr>
                <w:rFonts w:eastAsia="Times New Roman" w:cs="Calibri"/>
                <w:b/>
                <w:color w:val="000000"/>
                <w:sz w:val="20"/>
                <w:szCs w:val="20"/>
              </w:rPr>
              <w:t>Σύνολο χώρας</w:t>
            </w:r>
          </w:p>
          <w:p w:rsidR="000100C5" w:rsidRPr="000100C5" w:rsidRDefault="000100C5" w:rsidP="000100C5">
            <w:pPr>
              <w:rPr>
                <w:rFonts w:eastAsia="Times New Roman" w:cs="Calibri"/>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b/>
                <w:sz w:val="20"/>
                <w:szCs w:val="20"/>
                <w:lang w:val="en-US"/>
              </w:rPr>
            </w:pPr>
            <w:r w:rsidRPr="000100C5">
              <w:rPr>
                <w:rFonts w:eastAsia="Times New Roman" w:cs="Calibri"/>
                <w:b/>
                <w:sz w:val="20"/>
                <w:szCs w:val="20"/>
              </w:rPr>
              <w:t>184</w:t>
            </w:r>
          </w:p>
        </w:tc>
        <w:tc>
          <w:tcPr>
            <w:tcW w:w="1436" w:type="dxa"/>
            <w:tcBorders>
              <w:top w:val="single" w:sz="4" w:space="0" w:color="000000"/>
              <w:left w:val="single" w:sz="4" w:space="0" w:color="000000"/>
              <w:bottom w:val="single" w:sz="4" w:space="0" w:color="000000"/>
            </w:tcBorders>
            <w:shd w:val="clear" w:color="auto" w:fill="auto"/>
            <w:vAlign w:val="center"/>
          </w:tcPr>
          <w:p w:rsidR="000100C5" w:rsidRPr="000100C5" w:rsidRDefault="000100C5" w:rsidP="000100C5">
            <w:pPr>
              <w:spacing w:after="120" w:line="320" w:lineRule="exact"/>
              <w:jc w:val="center"/>
              <w:rPr>
                <w:rFonts w:eastAsia="Times New Roman" w:cs="Calibri"/>
                <w:b/>
                <w:sz w:val="20"/>
                <w:szCs w:val="20"/>
              </w:rPr>
            </w:pPr>
            <w:r w:rsidRPr="000100C5">
              <w:rPr>
                <w:rFonts w:eastAsia="Times New Roman" w:cs="Calibri"/>
                <w:b/>
                <w:sz w:val="20"/>
                <w:szCs w:val="20"/>
              </w:rPr>
              <w:t>1,7</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C5" w:rsidRPr="000100C5" w:rsidRDefault="000100C5" w:rsidP="000100C5">
            <w:pPr>
              <w:spacing w:after="120" w:line="320" w:lineRule="exact"/>
              <w:jc w:val="center"/>
            </w:pPr>
            <w:r w:rsidRPr="000100C5">
              <w:rPr>
                <w:rFonts w:eastAsia="Times New Roman" w:cs="Calibri"/>
                <w:b/>
                <w:sz w:val="20"/>
                <w:szCs w:val="20"/>
              </w:rPr>
              <w:t>102</w:t>
            </w:r>
          </w:p>
        </w:tc>
      </w:tr>
    </w:tbl>
    <w:p w:rsidR="000100C5" w:rsidRPr="000100C5" w:rsidRDefault="000100C5" w:rsidP="000100C5">
      <w:pPr>
        <w:keepNext/>
        <w:numPr>
          <w:ilvl w:val="0"/>
          <w:numId w:val="5"/>
        </w:numPr>
        <w:spacing w:after="0"/>
        <w:ind w:left="284" w:hanging="284"/>
        <w:jc w:val="both"/>
        <w:outlineLvl w:val="2"/>
        <w:rPr>
          <w:rFonts w:cs="Calibri"/>
          <w:bCs/>
          <w:sz w:val="18"/>
          <w:szCs w:val="18"/>
        </w:rPr>
      </w:pPr>
      <w:r w:rsidRPr="000100C5">
        <w:rPr>
          <w:rFonts w:cs="Calibri"/>
          <w:bCs/>
          <w:sz w:val="18"/>
          <w:szCs w:val="18"/>
          <w:lang w:val="x-none"/>
        </w:rPr>
        <w:t>Υπολογίστηκε με βάση στοιχεία πληθυσμού της  ΕΛ.ΣΤΑΤ. (απογραφή 2011)</w:t>
      </w:r>
      <w:r w:rsidRPr="000100C5">
        <w:rPr>
          <w:rFonts w:cs="Calibri"/>
          <w:bCs/>
          <w:sz w:val="18"/>
          <w:szCs w:val="18"/>
        </w:rPr>
        <w:t>.</w:t>
      </w:r>
      <w:bookmarkStart w:id="4" w:name="_Hlk80708781"/>
    </w:p>
    <w:p w:rsidR="000100C5" w:rsidRPr="000100C5" w:rsidRDefault="000100C5" w:rsidP="000100C5">
      <w:pPr>
        <w:keepNext/>
        <w:numPr>
          <w:ilvl w:val="0"/>
          <w:numId w:val="5"/>
        </w:numPr>
        <w:spacing w:after="0"/>
        <w:ind w:left="284" w:hanging="284"/>
        <w:jc w:val="both"/>
        <w:outlineLvl w:val="2"/>
        <w:rPr>
          <w:rFonts w:cs="Calibri"/>
          <w:bCs/>
          <w:sz w:val="18"/>
          <w:szCs w:val="18"/>
        </w:rPr>
      </w:pPr>
      <w:r w:rsidRPr="000100C5">
        <w:rPr>
          <w:rFonts w:cs="Calibri"/>
          <w:bCs/>
          <w:sz w:val="18"/>
          <w:szCs w:val="18"/>
          <w:lang w:val="x-none"/>
        </w:rPr>
        <w:t xml:space="preserve">Αφορούν σε περιστατικά </w:t>
      </w:r>
      <w:r w:rsidRPr="000100C5">
        <w:rPr>
          <w:rFonts w:cs="Calibri"/>
          <w:bCs/>
          <w:sz w:val="18"/>
          <w:szCs w:val="18"/>
        </w:rPr>
        <w:t>με</w:t>
      </w:r>
      <w:r w:rsidRPr="000100C5">
        <w:rPr>
          <w:rFonts w:cs="Calibri"/>
          <w:bCs/>
          <w:sz w:val="18"/>
          <w:szCs w:val="18"/>
          <w:lang w:val="x-none"/>
        </w:rPr>
        <w:t xml:space="preserve"> μόνιμ</w:t>
      </w:r>
      <w:r w:rsidRPr="000100C5">
        <w:rPr>
          <w:rFonts w:cs="Calibri"/>
          <w:bCs/>
          <w:sz w:val="18"/>
          <w:szCs w:val="18"/>
        </w:rPr>
        <w:t>η</w:t>
      </w:r>
      <w:r w:rsidRPr="000100C5">
        <w:rPr>
          <w:rFonts w:cs="Calibri"/>
          <w:bCs/>
          <w:sz w:val="18"/>
          <w:szCs w:val="18"/>
          <w:lang w:val="x-none"/>
        </w:rPr>
        <w:t xml:space="preserve"> κ</w:t>
      </w:r>
      <w:r w:rsidRPr="000100C5">
        <w:rPr>
          <w:rFonts w:cs="Calibri"/>
          <w:bCs/>
          <w:sz w:val="18"/>
          <w:szCs w:val="18"/>
        </w:rPr>
        <w:t>ατοικία στη</w:t>
      </w:r>
      <w:r w:rsidRPr="000100C5">
        <w:rPr>
          <w:rFonts w:cs="Calibri"/>
          <w:bCs/>
          <w:sz w:val="18"/>
          <w:szCs w:val="18"/>
          <w:lang w:val="x-none"/>
        </w:rPr>
        <w:t xml:space="preserve"> Μ.Ε. Θεσσαλονίκης [Δ</w:t>
      </w:r>
      <w:r w:rsidRPr="000100C5">
        <w:rPr>
          <w:rFonts w:cs="Calibri"/>
          <w:bCs/>
          <w:sz w:val="18"/>
          <w:szCs w:val="18"/>
        </w:rPr>
        <w:t xml:space="preserve">ήμο </w:t>
      </w:r>
      <w:r w:rsidRPr="000100C5">
        <w:rPr>
          <w:rFonts w:cs="Calibri"/>
          <w:bCs/>
          <w:sz w:val="18"/>
          <w:szCs w:val="18"/>
          <w:lang w:val="x-none"/>
        </w:rPr>
        <w:t>Θέρμης (n=1)</w:t>
      </w:r>
      <w:r w:rsidRPr="000100C5">
        <w:rPr>
          <w:rFonts w:cs="Calibri"/>
          <w:bCs/>
          <w:sz w:val="18"/>
          <w:szCs w:val="18"/>
        </w:rPr>
        <w:t>]</w:t>
      </w:r>
      <w:r w:rsidRPr="000100C5">
        <w:rPr>
          <w:rFonts w:cs="Calibri"/>
          <w:bCs/>
          <w:sz w:val="18"/>
          <w:szCs w:val="18"/>
          <w:lang w:val="x-none"/>
        </w:rPr>
        <w:t xml:space="preserve"> και </w:t>
      </w:r>
      <w:r w:rsidRPr="000100C5">
        <w:rPr>
          <w:rFonts w:cs="Calibri"/>
          <w:bCs/>
          <w:sz w:val="18"/>
          <w:szCs w:val="18"/>
        </w:rPr>
        <w:t>στην</w:t>
      </w:r>
      <w:r w:rsidRPr="000100C5">
        <w:rPr>
          <w:rFonts w:cs="Calibri"/>
          <w:bCs/>
          <w:sz w:val="18"/>
          <w:szCs w:val="18"/>
          <w:lang w:val="x-none"/>
        </w:rPr>
        <w:t xml:space="preserve"> Π.Ε. Λάρισας (n=1)</w:t>
      </w:r>
      <w:r w:rsidRPr="000100C5">
        <w:rPr>
          <w:rFonts w:cs="Calibri"/>
          <w:bCs/>
          <w:sz w:val="18"/>
          <w:szCs w:val="18"/>
        </w:rPr>
        <w:t>,</w:t>
      </w:r>
      <w:r w:rsidRPr="000100C5">
        <w:rPr>
          <w:rFonts w:cs="Calibri"/>
          <w:bCs/>
          <w:sz w:val="18"/>
          <w:szCs w:val="18"/>
          <w:lang w:val="x-none"/>
        </w:rPr>
        <w:t xml:space="preserve"> για τα οποία δεν κατέστη </w:t>
      </w:r>
      <w:r w:rsidRPr="000100C5">
        <w:rPr>
          <w:rFonts w:cs="Calibri"/>
          <w:bCs/>
          <w:sz w:val="18"/>
          <w:szCs w:val="18"/>
        </w:rPr>
        <w:t>εφικτή</w:t>
      </w:r>
      <w:r w:rsidRPr="000100C5">
        <w:rPr>
          <w:rFonts w:cs="Calibri"/>
          <w:bCs/>
          <w:sz w:val="18"/>
          <w:szCs w:val="18"/>
          <w:lang w:val="x-none"/>
        </w:rPr>
        <w:t xml:space="preserve"> η ενδελεχής διερεύνηση του τόπου έκθεσης</w:t>
      </w:r>
      <w:r w:rsidRPr="000100C5">
        <w:rPr>
          <w:rFonts w:cs="Calibri"/>
          <w:bCs/>
          <w:sz w:val="18"/>
          <w:szCs w:val="18"/>
        </w:rPr>
        <w:t>.</w:t>
      </w:r>
    </w:p>
    <w:p w:rsidR="000100C5" w:rsidRPr="000100C5" w:rsidRDefault="000100C5" w:rsidP="000100C5">
      <w:pPr>
        <w:numPr>
          <w:ilvl w:val="0"/>
          <w:numId w:val="5"/>
        </w:numPr>
        <w:ind w:left="284" w:hanging="284"/>
        <w:jc w:val="both"/>
        <w:rPr>
          <w:rFonts w:cs="Calibri"/>
          <w:bCs/>
          <w:sz w:val="18"/>
          <w:szCs w:val="18"/>
          <w:lang w:val="x-none"/>
        </w:rPr>
      </w:pPr>
      <w:r w:rsidRPr="000100C5">
        <w:rPr>
          <w:rFonts w:cs="Calibri"/>
          <w:bCs/>
          <w:sz w:val="18"/>
          <w:szCs w:val="18"/>
          <w:lang w:val="x-none"/>
        </w:rPr>
        <w:t>Αφορά σε περιστατικό με σύνθετο ιατρικό ιστορικό και ιστορικό μετακινήσεων</w:t>
      </w:r>
      <w:r w:rsidRPr="000100C5">
        <w:rPr>
          <w:rFonts w:cs="Calibri"/>
          <w:bCs/>
          <w:sz w:val="18"/>
          <w:szCs w:val="18"/>
        </w:rPr>
        <w:t xml:space="preserve"> (</w:t>
      </w:r>
      <w:r w:rsidRPr="000100C5">
        <w:rPr>
          <w:rFonts w:cs="Calibri"/>
          <w:bCs/>
          <w:sz w:val="18"/>
          <w:szCs w:val="18"/>
          <w:lang w:val="x-none"/>
        </w:rPr>
        <w:t>με πιθανότερους τόπους έκθεσης είτε στον Δήμο Λαγκαδά Θεσσαλονίκης ή στον Δήμο Νε</w:t>
      </w:r>
      <w:r w:rsidRPr="000100C5">
        <w:rPr>
          <w:rFonts w:cs="Calibri"/>
          <w:bCs/>
          <w:sz w:val="18"/>
          <w:szCs w:val="18"/>
        </w:rPr>
        <w:t>άπολης</w:t>
      </w:r>
      <w:r w:rsidRPr="000100C5">
        <w:rPr>
          <w:rFonts w:cs="Calibri"/>
          <w:bCs/>
          <w:sz w:val="18"/>
          <w:szCs w:val="18"/>
          <w:lang w:val="x-none"/>
        </w:rPr>
        <w:t>-</w:t>
      </w:r>
      <w:proofErr w:type="spellStart"/>
      <w:r w:rsidRPr="000100C5">
        <w:rPr>
          <w:rFonts w:cs="Calibri"/>
          <w:bCs/>
          <w:sz w:val="18"/>
          <w:szCs w:val="18"/>
          <w:lang w:val="x-none"/>
        </w:rPr>
        <w:t>Συκε</w:t>
      </w:r>
      <w:r w:rsidRPr="000100C5">
        <w:rPr>
          <w:rFonts w:cs="Calibri"/>
          <w:bCs/>
          <w:sz w:val="18"/>
          <w:szCs w:val="18"/>
        </w:rPr>
        <w:t>ώ</w:t>
      </w:r>
      <w:proofErr w:type="spellEnd"/>
      <w:r w:rsidRPr="000100C5">
        <w:rPr>
          <w:rFonts w:cs="Calibri"/>
          <w:bCs/>
          <w:sz w:val="18"/>
          <w:szCs w:val="18"/>
          <w:lang w:val="x-none"/>
        </w:rPr>
        <w:t>ν Θεσσαλονίκης</w:t>
      </w:r>
      <w:r w:rsidRPr="000100C5">
        <w:rPr>
          <w:rFonts w:cs="Calibri"/>
          <w:bCs/>
          <w:sz w:val="18"/>
          <w:szCs w:val="18"/>
        </w:rPr>
        <w:t>)</w:t>
      </w:r>
      <w:r w:rsidRPr="000100C5">
        <w:rPr>
          <w:rFonts w:cs="Calibri"/>
          <w:bCs/>
          <w:sz w:val="18"/>
          <w:szCs w:val="18"/>
          <w:lang w:val="x-none"/>
        </w:rPr>
        <w:t>.</w:t>
      </w:r>
    </w:p>
    <w:bookmarkEnd w:id="4"/>
    <w:p w:rsidR="000100C5" w:rsidRPr="000100C5" w:rsidRDefault="000100C5" w:rsidP="000100C5">
      <w:pPr>
        <w:numPr>
          <w:ilvl w:val="0"/>
          <w:numId w:val="1"/>
        </w:numPr>
        <w:shd w:val="clear" w:color="auto" w:fill="FFFFFF"/>
        <w:tabs>
          <w:tab w:val="clear" w:pos="432"/>
        </w:tabs>
        <w:suppressAutoHyphens w:val="0"/>
        <w:spacing w:after="0" w:line="300" w:lineRule="atLeast"/>
        <w:ind w:left="0" w:firstLine="0"/>
        <w:jc w:val="both"/>
        <w:outlineLvl w:val="2"/>
        <w:rPr>
          <w:rFonts w:ascii="Times New Roman" w:eastAsia="Times New Roman" w:hAnsi="Times New Roman"/>
          <w:b/>
          <w:bCs/>
          <w:color w:val="201F1E"/>
          <w:sz w:val="27"/>
          <w:szCs w:val="27"/>
          <w:lang w:eastAsia="el-GR"/>
        </w:rPr>
      </w:pPr>
    </w:p>
    <w:p w:rsidR="000100C5" w:rsidRPr="000100C5" w:rsidRDefault="000100C5" w:rsidP="000100C5">
      <w:pPr>
        <w:numPr>
          <w:ilvl w:val="0"/>
          <w:numId w:val="1"/>
        </w:numPr>
        <w:shd w:val="clear" w:color="auto" w:fill="FFFFFF"/>
        <w:tabs>
          <w:tab w:val="clear" w:pos="432"/>
        </w:tabs>
        <w:suppressAutoHyphens w:val="0"/>
        <w:spacing w:after="0" w:line="240" w:lineRule="auto"/>
        <w:ind w:left="0" w:firstLine="0"/>
        <w:jc w:val="both"/>
        <w:outlineLvl w:val="2"/>
        <w:rPr>
          <w:rFonts w:cs="Calibri"/>
          <w:bCs/>
        </w:rPr>
      </w:pPr>
      <w:r w:rsidRPr="000100C5">
        <w:rPr>
          <w:rFonts w:cs="Calibri"/>
          <w:bCs/>
        </w:rPr>
        <w:t xml:space="preserve">Επιπρόσθετα, από το σύστημα επιτήρησης της λοίμωξης από ιό του ΔΝ σε </w:t>
      </w:r>
      <w:proofErr w:type="spellStart"/>
      <w:r w:rsidRPr="000100C5">
        <w:rPr>
          <w:rFonts w:cs="Calibri"/>
          <w:bCs/>
        </w:rPr>
        <w:t>ιπποειδή</w:t>
      </w:r>
      <w:proofErr w:type="spellEnd"/>
      <w:r w:rsidRPr="000100C5">
        <w:rPr>
          <w:rFonts w:cs="Calibri"/>
          <w:bCs/>
        </w:rPr>
        <w:t xml:space="preserve"> που διενεργεί το Υπουργείο Αγροτικής Ανάπτυξης και Τροφίμων, την περίοδο 2022, έως τις 6/12/2022, έχουν καταγραφεί συνολικά δώδεκα περιστατικά πρόσφατης λοίμωξης από τον ιό του Δυτικού Νείλου σε </w:t>
      </w:r>
      <w:proofErr w:type="spellStart"/>
      <w:r w:rsidRPr="000100C5">
        <w:rPr>
          <w:rFonts w:cs="Calibri"/>
          <w:bCs/>
        </w:rPr>
        <w:t>ιπποειδή</w:t>
      </w:r>
      <w:proofErr w:type="spellEnd"/>
      <w:r w:rsidRPr="000100C5">
        <w:rPr>
          <w:rFonts w:cs="Calibri"/>
          <w:bCs/>
        </w:rPr>
        <w:t xml:space="preserve"> (σε εννέα εστίες), εκ των οποίων δύο σε οικισμούς της Μητροπολιτικής Ενότητας Θεσσαλονίκης, πέντε σε οικισμούς της Π.Ε. Χαλκιδικής, τρία σε οικισμούς της Π.Ε. Πρέβεζας, ένα σε οικισμό της Π.Ε. Κιλκίς και ένα σε οικισμό της Π.Ε. Εύβοιας. Η καταγραφή </w:t>
      </w:r>
      <w:proofErr w:type="spellStart"/>
      <w:r w:rsidRPr="000100C5">
        <w:rPr>
          <w:rFonts w:cs="Calibri"/>
          <w:bCs/>
        </w:rPr>
        <w:t>ιπποειδών</w:t>
      </w:r>
      <w:proofErr w:type="spellEnd"/>
      <w:r w:rsidRPr="000100C5">
        <w:rPr>
          <w:rFonts w:cs="Calibri"/>
          <w:bCs/>
        </w:rPr>
        <w:t xml:space="preserve"> πρόσφατα </w:t>
      </w:r>
      <w:proofErr w:type="spellStart"/>
      <w:r w:rsidRPr="000100C5">
        <w:rPr>
          <w:rFonts w:cs="Calibri"/>
          <w:bCs/>
        </w:rPr>
        <w:t>μολυνθέντων</w:t>
      </w:r>
      <w:proofErr w:type="spellEnd"/>
      <w:r w:rsidRPr="000100C5">
        <w:rPr>
          <w:rFonts w:cs="Calibri"/>
          <w:bCs/>
        </w:rPr>
        <w:t xml:space="preserve"> από τον ιό του Δυτικού Νείλου υποδηλώνει την κυκλοφορία του ιού και σε αυτές τις περιοχές.</w:t>
      </w:r>
    </w:p>
    <w:p w:rsidR="000100C5" w:rsidRPr="000100C5" w:rsidRDefault="000100C5" w:rsidP="000100C5">
      <w:pPr>
        <w:spacing w:line="300" w:lineRule="exact"/>
        <w:rPr>
          <w:rFonts w:cs="Calibri"/>
          <w:b/>
        </w:rPr>
      </w:pPr>
      <w:bookmarkStart w:id="5" w:name="_GoBack"/>
      <w:bookmarkEnd w:id="5"/>
    </w:p>
    <w:p w:rsidR="000100C5" w:rsidRPr="000100C5" w:rsidRDefault="000100C5" w:rsidP="000100C5">
      <w:pPr>
        <w:spacing w:line="300" w:lineRule="exact"/>
        <w:rPr>
          <w:rFonts w:cs="Calibri"/>
          <w:bCs/>
        </w:rPr>
      </w:pPr>
      <w:r w:rsidRPr="000100C5">
        <w:rPr>
          <w:rFonts w:cs="Calibri"/>
          <w:b/>
        </w:rPr>
        <w:t>Δράσεις Ε.Ο.Δ.Υ. για την αντιμετώπιση της λοίμωξης από τον ιό του Δυτικού Νείλου, 20</w:t>
      </w:r>
      <w:bookmarkEnd w:id="1"/>
      <w:r w:rsidRPr="000100C5">
        <w:rPr>
          <w:rFonts w:cs="Calibri"/>
          <w:b/>
        </w:rPr>
        <w:t>22</w:t>
      </w:r>
    </w:p>
    <w:p w:rsidR="000100C5" w:rsidRPr="000100C5" w:rsidRDefault="000100C5" w:rsidP="000100C5">
      <w:pPr>
        <w:spacing w:after="120" w:line="300" w:lineRule="exact"/>
        <w:jc w:val="both"/>
        <w:rPr>
          <w:rFonts w:cs="Calibri"/>
          <w:b/>
          <w:bCs/>
        </w:rPr>
      </w:pPr>
      <w:r w:rsidRPr="000100C5">
        <w:rPr>
          <w:rFonts w:cs="Calibri"/>
          <w:bCs/>
        </w:rPr>
        <w:t xml:space="preserve">Σε κάθε περίοδο κυκλοφορίας των κουνουπιών, ο Ε.Ο.Δ.Υ. υλοποιεί -σε συνεργασία με άλλους φορείς- μια σειρά δράσεων πρόληψης και απόκρισης για την αντιμετώπιση της λοίμωξης από τον ιό του Δυτικού Νείλου, οι οποίες περιλαμβάνουν: </w:t>
      </w:r>
    </w:p>
    <w:p w:rsidR="000100C5" w:rsidRPr="000100C5" w:rsidRDefault="000100C5" w:rsidP="000100C5">
      <w:pPr>
        <w:spacing w:after="120" w:line="300" w:lineRule="exact"/>
        <w:ind w:left="284" w:hanging="284"/>
        <w:jc w:val="both"/>
        <w:rPr>
          <w:rFonts w:cs="Calibri"/>
          <w:b/>
          <w:bCs/>
        </w:rPr>
      </w:pPr>
      <w:r w:rsidRPr="000100C5">
        <w:rPr>
          <w:rFonts w:cs="Calibri"/>
          <w:b/>
          <w:bCs/>
        </w:rPr>
        <w:t>Ι. Ενίσχυση της επιτήρησης της νόσου σε ανθρώπους και της ενημέρωσης επαγγελματιών υγείας και αρχών:</w:t>
      </w:r>
    </w:p>
    <w:p w:rsidR="000100C5" w:rsidRPr="000100C5" w:rsidRDefault="000100C5" w:rsidP="000100C5">
      <w:pPr>
        <w:numPr>
          <w:ilvl w:val="0"/>
          <w:numId w:val="2"/>
        </w:numPr>
        <w:spacing w:after="120" w:line="300" w:lineRule="exact"/>
        <w:ind w:left="284" w:hanging="284"/>
        <w:jc w:val="both"/>
        <w:rPr>
          <w:rFonts w:cs="Calibri"/>
          <w:b/>
          <w:bCs/>
        </w:rPr>
      </w:pPr>
      <w:r w:rsidRPr="000100C5">
        <w:rPr>
          <w:rFonts w:cs="Calibri"/>
          <w:b/>
          <w:bCs/>
        </w:rPr>
        <w:t>Ενίσχυση της επιτήρησης των εγκεφαλιτίδων και των λοιπών ύποπτων περιστατικών</w:t>
      </w:r>
      <w:r w:rsidRPr="000100C5">
        <w:rPr>
          <w:rFonts w:cs="Calibri"/>
          <w:bCs/>
        </w:rPr>
        <w:t>:</w:t>
      </w:r>
      <w:r w:rsidRPr="000100C5">
        <w:rPr>
          <w:rFonts w:cs="Calibri"/>
          <w:b/>
          <w:bCs/>
        </w:rPr>
        <w:t xml:space="preserve"> </w:t>
      </w:r>
      <w:r w:rsidRPr="000100C5">
        <w:rPr>
          <w:rFonts w:cs="Calibri"/>
          <w:bCs/>
        </w:rPr>
        <w:t xml:space="preserve">Ενημέρωση και ευαισθητοποίηση των επαγγελματιών υγείας σχετικά με τη λοίμωξη από τον ιό του ΔΝ και την ανάγκη διερεύνησης </w:t>
      </w:r>
      <w:r w:rsidRPr="000100C5">
        <w:rPr>
          <w:rFonts w:cs="Calibri"/>
          <w:b/>
          <w:bCs/>
        </w:rPr>
        <w:t xml:space="preserve">των ύποπτων κρουσμάτων </w:t>
      </w:r>
      <w:r w:rsidRPr="000100C5">
        <w:rPr>
          <w:rFonts w:cs="Calibri"/>
          <w:bCs/>
        </w:rPr>
        <w:t>μέσα στην περίοδο μετάδοσης. Στην ιστοσελίδα του Ε.Ο.Δ.Υ. υπάρχει ειδική θεματική ενότητα για τους επαγγελματίες υγείας. Για την περίοδο 2022, έχει σταλεί ενημερωτική επιστολή σε όλες τις Μονάδες Υγείας και τους Ιατρικούς Συλλόγους της χώρας, για την ανάγκη ενισχυμένης επιτήρηση της λοίμωξης από τον ιό ΔΝ, τον Μάιο 2022, ενώ σε περιοχές με πρόσφατη καταγραφή κρουσμάτων ενημερώνονται εκτάκτως οι τοπικές Μονάδες Υγείας</w:t>
      </w:r>
      <w:r w:rsidRPr="000100C5">
        <w:rPr>
          <w:rFonts w:cs="Calibri"/>
        </w:rPr>
        <w:t xml:space="preserve"> για την ανάγκη διερεύνησης ύποπτων περιστατικών</w:t>
      </w:r>
      <w:r w:rsidRPr="000100C5">
        <w:rPr>
          <w:rFonts w:cs="Calibri"/>
          <w:bCs/>
        </w:rPr>
        <w:t xml:space="preserve">.  </w:t>
      </w:r>
    </w:p>
    <w:p w:rsidR="000100C5" w:rsidRPr="000100C5" w:rsidRDefault="000100C5" w:rsidP="000100C5">
      <w:pPr>
        <w:numPr>
          <w:ilvl w:val="0"/>
          <w:numId w:val="2"/>
        </w:numPr>
        <w:spacing w:after="120" w:line="300" w:lineRule="exact"/>
        <w:ind w:left="284" w:hanging="284"/>
        <w:jc w:val="both"/>
        <w:rPr>
          <w:rFonts w:cs="Calibri"/>
          <w:b/>
          <w:bCs/>
        </w:rPr>
      </w:pPr>
      <w:r w:rsidRPr="000100C5">
        <w:rPr>
          <w:rFonts w:cs="Calibri"/>
          <w:b/>
          <w:bCs/>
        </w:rPr>
        <w:t>Καθημερινή επικοινωνία και ανταλλαγή πληροφοριών με εργαστήρια</w:t>
      </w:r>
      <w:r w:rsidRPr="000100C5">
        <w:rPr>
          <w:rFonts w:cs="Calibri"/>
          <w:bCs/>
        </w:rPr>
        <w:t xml:space="preserve"> που διενεργούν έλεγχο για τον ιό του ΔΝ, για την έγκαιρη διερεύνηση των διαγνωσθέντων κρουσμάτων. </w:t>
      </w:r>
    </w:p>
    <w:p w:rsidR="000100C5" w:rsidRPr="000100C5" w:rsidRDefault="000100C5" w:rsidP="000100C5">
      <w:pPr>
        <w:numPr>
          <w:ilvl w:val="0"/>
          <w:numId w:val="2"/>
        </w:numPr>
        <w:spacing w:after="120" w:line="300" w:lineRule="exact"/>
        <w:ind w:left="284" w:hanging="284"/>
        <w:jc w:val="both"/>
        <w:rPr>
          <w:rFonts w:cs="Calibri"/>
          <w:b/>
        </w:rPr>
      </w:pPr>
      <w:r w:rsidRPr="000100C5">
        <w:rPr>
          <w:rFonts w:cs="Calibri"/>
          <w:b/>
          <w:bCs/>
        </w:rPr>
        <w:t xml:space="preserve">Υποστήριξη εργαστηριακής διερεύνησης ύποπτων περιστατικών/ </w:t>
      </w:r>
      <w:r w:rsidRPr="000100C5">
        <w:rPr>
          <w:rFonts w:cs="Calibri"/>
        </w:rPr>
        <w:t>Υποστήριξη</w:t>
      </w:r>
      <w:r w:rsidRPr="000100C5">
        <w:rPr>
          <w:rFonts w:cs="Calibri"/>
          <w:b/>
          <w:bCs/>
        </w:rPr>
        <w:t xml:space="preserve"> </w:t>
      </w:r>
      <w:r w:rsidRPr="000100C5">
        <w:rPr>
          <w:rFonts w:cs="Calibri"/>
        </w:rPr>
        <w:t xml:space="preserve">Εθνικού Κέντρου Αναφοράς </w:t>
      </w:r>
      <w:proofErr w:type="spellStart"/>
      <w:r w:rsidRPr="000100C5">
        <w:rPr>
          <w:rFonts w:cs="Calibri"/>
        </w:rPr>
        <w:t>Αρμποϊών</w:t>
      </w:r>
      <w:proofErr w:type="spellEnd"/>
      <w:r w:rsidRPr="000100C5">
        <w:rPr>
          <w:rFonts w:cs="Calibri"/>
        </w:rPr>
        <w:t xml:space="preserve"> και Αιμορραγικών Πυρετών (ΑΠΘ) και άλλων εξειδικευμένων εργαστηρίων</w:t>
      </w:r>
      <w:r w:rsidRPr="000100C5">
        <w:rPr>
          <w:rFonts w:cs="Calibri"/>
          <w:bCs/>
        </w:rPr>
        <w:t>.</w:t>
      </w:r>
    </w:p>
    <w:p w:rsidR="000100C5" w:rsidRPr="000100C5" w:rsidRDefault="000100C5" w:rsidP="000100C5">
      <w:pPr>
        <w:numPr>
          <w:ilvl w:val="0"/>
          <w:numId w:val="2"/>
        </w:numPr>
        <w:spacing w:after="120" w:line="300" w:lineRule="exact"/>
        <w:ind w:left="284" w:hanging="284"/>
        <w:jc w:val="both"/>
        <w:rPr>
          <w:rFonts w:cs="Calibri"/>
          <w:b/>
        </w:rPr>
      </w:pPr>
      <w:r w:rsidRPr="000100C5">
        <w:rPr>
          <w:rFonts w:cs="Calibri"/>
          <w:b/>
        </w:rPr>
        <w:t xml:space="preserve">Διερεύνηση κρουσμάτων: </w:t>
      </w:r>
      <w:r w:rsidRPr="000100C5">
        <w:rPr>
          <w:rFonts w:cs="Calibri"/>
          <w:bCs/>
        </w:rPr>
        <w:t>Το Τμήμα Νοσημάτων που Μεταδίδονται με Διαβιβαστές του Ε.Ο.Δ.Υ.  διενεργεί -</w:t>
      </w:r>
      <w:r w:rsidRPr="000100C5">
        <w:rPr>
          <w:rFonts w:cs="Calibri"/>
          <w:b/>
          <w:bCs/>
        </w:rPr>
        <w:t>εντός 24 ωρών- διερεύνηση</w:t>
      </w:r>
      <w:r w:rsidRPr="000100C5">
        <w:rPr>
          <w:rFonts w:cs="Calibri"/>
          <w:bCs/>
        </w:rPr>
        <w:t xml:space="preserve"> κάθε δηλωθέντος κρούσματος λοίμωξης από ιό ΔΝ (τηλεφωνική συνέντευξη), προκειμένου να καθορισθούν ο πιθανός τόπος έκθεσης, οι παράγοντες κινδύνου και η βαρύτητα της νόσου. Παρακολουθείται, επίσης, καθημερινά η πορεία και έκβαση των νοσηλευόμενων ασθενών.</w:t>
      </w:r>
    </w:p>
    <w:p w:rsidR="000100C5" w:rsidRPr="000100C5" w:rsidRDefault="000100C5" w:rsidP="000100C5">
      <w:pPr>
        <w:numPr>
          <w:ilvl w:val="0"/>
          <w:numId w:val="2"/>
        </w:numPr>
        <w:spacing w:after="120" w:line="300" w:lineRule="exact"/>
        <w:ind w:left="284" w:hanging="284"/>
        <w:jc w:val="both"/>
        <w:rPr>
          <w:rFonts w:cs="Calibri"/>
          <w:b/>
          <w:bCs/>
        </w:rPr>
      </w:pPr>
      <w:r w:rsidRPr="000100C5">
        <w:rPr>
          <w:rFonts w:cs="Calibri"/>
          <w:b/>
        </w:rPr>
        <w:t>Ενημέρωση - ευαισθητοποίηση αρχών:</w:t>
      </w:r>
    </w:p>
    <w:p w:rsidR="000100C5" w:rsidRPr="000100C5" w:rsidRDefault="000100C5" w:rsidP="000100C5">
      <w:pPr>
        <w:numPr>
          <w:ilvl w:val="0"/>
          <w:numId w:val="2"/>
        </w:numPr>
        <w:spacing w:after="120" w:line="300" w:lineRule="exact"/>
        <w:jc w:val="both"/>
        <w:rPr>
          <w:rFonts w:cs="Calibri"/>
          <w:b/>
        </w:rPr>
      </w:pPr>
      <w:r w:rsidRPr="000100C5">
        <w:rPr>
          <w:rFonts w:cs="Calibri"/>
          <w:b/>
          <w:bCs/>
        </w:rPr>
        <w:lastRenderedPageBreak/>
        <w:t>Άμεση ενημέρωση των αρχών/ φορέων, κατά την περίοδο μετάδοσης 2022</w:t>
      </w:r>
      <w:r w:rsidRPr="000100C5">
        <w:rPr>
          <w:rFonts w:cs="Calibri"/>
          <w:b/>
        </w:rPr>
        <w:t xml:space="preserve">, </w:t>
      </w:r>
      <w:r w:rsidRPr="000100C5">
        <w:rPr>
          <w:rFonts w:cs="Calibri"/>
        </w:rPr>
        <w:t xml:space="preserve">σε εθνικό και τοπικό επίπεδο, </w:t>
      </w:r>
      <w:r w:rsidRPr="000100C5">
        <w:rPr>
          <w:rFonts w:cs="Calibri"/>
          <w:bCs/>
        </w:rPr>
        <w:t xml:space="preserve">για τα διαγνωσμένα κρούσματα της τρέχουσας περιόδου 2022 (Υπουργείου Υγείας, Υπουργείου Αγροτικής Ανάπτυξης και Τροφίμων, Εθνικού Κέντρου Αιμοδοσίας, Περιφερειών/ Διευθύνσεων Δημόσιας Υγείας, Δήμων). Οι τοπικές αρχές δημόσιας υγείας και οι αρχές τοπικής αυτοδιοίκησης (Περιφέρειες, Δήμοι) των περιοχών όπου καταγράφονται περιστατικά της λοίμωξης ενημερώνονται (και εγγράφως) άμεσα και εκτάκτως για τα περιστατικά που εκτέθηκαν στην περιοχή ευθύνης τους και για τα ενδεικνυόμενα μέτρα απόκρισης και πρόληψης. </w:t>
      </w:r>
    </w:p>
    <w:p w:rsidR="000100C5" w:rsidRPr="000100C5" w:rsidRDefault="000100C5" w:rsidP="000100C5">
      <w:pPr>
        <w:numPr>
          <w:ilvl w:val="0"/>
          <w:numId w:val="2"/>
        </w:numPr>
        <w:spacing w:after="120" w:line="300" w:lineRule="exact"/>
        <w:jc w:val="both"/>
        <w:rPr>
          <w:rFonts w:cs="Calibri"/>
          <w:b/>
        </w:rPr>
      </w:pPr>
      <w:r w:rsidRPr="000100C5">
        <w:rPr>
          <w:rFonts w:cs="Calibri"/>
          <w:b/>
        </w:rPr>
        <w:t>Ευαισθητοποίηση αρχών πριν την έναρξη της περιόδου μετάδοσης 2022</w:t>
      </w:r>
      <w:r w:rsidRPr="000100C5">
        <w:rPr>
          <w:rFonts w:cs="Calibri"/>
          <w:bCs/>
        </w:rPr>
        <w:t xml:space="preserve">: Για την περίοδο 2022, ο Ε.Ο.Δ.Υ. είχε ενημερώσει (μέσω επιστολής, τον Ιανουάριο 2022) τις αρχές τοπικής αυτοδιοίκησης για τα νοσήματα που μεταδίδονται με κουνούπια, συμπεριλαμβανομένης της λοίμωξης από ιό του Δυτικού Νείλου, με βασικές κατευθύνσεις και συστάσεις για την εκτίμηση κινδύνου, την επιτήρηση και πρόληψη της λοίμωξης. Επίσης, τον Απρίλιο 2022, είχε διαθέσει στις αντίστοιχες Περιφερειακές αρχές συγκεντρωτικό αρχείο με όλα τα κρούσματα που είχαν καταγραφεί κατά τα προηγούμενα έτη, σε επίπεδο οικισμού έκθεσης (ανά έτος), με στόχο τη στήριξη αποφάσεων εκτίμησης κινδύνου, την αυξημένη εγρήγορση και εντατικοποίηση </w:t>
      </w:r>
      <w:proofErr w:type="spellStart"/>
      <w:r w:rsidRPr="000100C5">
        <w:rPr>
          <w:rFonts w:cs="Calibri"/>
          <w:bCs/>
        </w:rPr>
        <w:t>στοχευμένων</w:t>
      </w:r>
      <w:proofErr w:type="spellEnd"/>
      <w:r w:rsidRPr="000100C5">
        <w:rPr>
          <w:rFonts w:cs="Calibri"/>
          <w:bCs/>
        </w:rPr>
        <w:t xml:space="preserve"> μέτρων πρόληψης.</w:t>
      </w:r>
    </w:p>
    <w:p w:rsidR="000100C5" w:rsidRPr="000100C5" w:rsidRDefault="000100C5" w:rsidP="000100C5">
      <w:pPr>
        <w:numPr>
          <w:ilvl w:val="0"/>
          <w:numId w:val="2"/>
        </w:numPr>
        <w:spacing w:after="120" w:line="300" w:lineRule="exact"/>
        <w:ind w:left="284" w:hanging="284"/>
        <w:jc w:val="both"/>
        <w:rPr>
          <w:rFonts w:cs="Calibri"/>
          <w:b/>
          <w:bCs/>
        </w:rPr>
      </w:pPr>
      <w:r w:rsidRPr="000100C5">
        <w:rPr>
          <w:rFonts w:cs="Calibri"/>
          <w:b/>
        </w:rPr>
        <w:t xml:space="preserve">Έκδοση </w:t>
      </w:r>
      <w:r w:rsidRPr="000100C5">
        <w:rPr>
          <w:rFonts w:eastAsia="Malgun Gothic" w:cs="Calibri"/>
          <w:b/>
          <w:bCs/>
        </w:rPr>
        <w:t>εβδομαδιαίας επιδημιολογικής έκθεσης</w:t>
      </w:r>
      <w:r w:rsidRPr="000100C5">
        <w:rPr>
          <w:rFonts w:eastAsia="Malgun Gothic" w:cs="Calibri"/>
          <w:bCs/>
        </w:rPr>
        <w:t xml:space="preserve"> </w:t>
      </w:r>
      <w:r w:rsidRPr="000100C5">
        <w:rPr>
          <w:rFonts w:cs="Calibri"/>
        </w:rPr>
        <w:t xml:space="preserve">με </w:t>
      </w:r>
      <w:proofErr w:type="spellStart"/>
      <w:r w:rsidRPr="000100C5">
        <w:rPr>
          <w:rFonts w:cs="Calibri"/>
        </w:rPr>
        <w:t>επικαιροποιημένα</w:t>
      </w:r>
      <w:proofErr w:type="spellEnd"/>
      <w:r w:rsidRPr="000100C5">
        <w:rPr>
          <w:rFonts w:cs="Calibri"/>
        </w:rPr>
        <w:t xml:space="preserve"> επιδημιολογικά δεδομένα για τη </w:t>
      </w:r>
      <w:r w:rsidRPr="000100C5">
        <w:rPr>
          <w:rFonts w:cs="Calibri"/>
          <w:bCs/>
        </w:rPr>
        <w:t>λοίμωξη από τον ιό του ΔΝ</w:t>
      </w:r>
      <w:r w:rsidRPr="000100C5">
        <w:rPr>
          <w:rFonts w:cs="Calibri"/>
        </w:rPr>
        <w:t xml:space="preserve">, προς ενημέρωση επαγγελματιών υγείας και κοινού. </w:t>
      </w:r>
    </w:p>
    <w:p w:rsidR="000100C5" w:rsidRPr="000100C5" w:rsidRDefault="000100C5" w:rsidP="000100C5">
      <w:pPr>
        <w:numPr>
          <w:ilvl w:val="0"/>
          <w:numId w:val="7"/>
        </w:numPr>
        <w:spacing w:after="120" w:line="300" w:lineRule="exact"/>
        <w:ind w:left="284" w:hanging="284"/>
        <w:jc w:val="both"/>
        <w:rPr>
          <w:rFonts w:cs="Calibri"/>
        </w:rPr>
      </w:pPr>
      <w:r w:rsidRPr="000100C5">
        <w:rPr>
          <w:rFonts w:cs="Calibri"/>
          <w:b/>
          <w:bCs/>
        </w:rPr>
        <w:t>Ενημέρωση - ευαισθητοποίηση κοινού:</w:t>
      </w:r>
      <w:r w:rsidRPr="000100C5">
        <w:rPr>
          <w:rFonts w:cs="Calibri"/>
          <w:bCs/>
        </w:rPr>
        <w:t xml:space="preserve"> Ο Ε.Ο.Δ.Υ. έχει δημιουργήσει ενημερωτικό υλικό για τη </w:t>
      </w:r>
      <w:hyperlink r:id="rId10" w:history="1">
        <w:r w:rsidRPr="000100C5">
          <w:rPr>
            <w:rFonts w:cs="Calibri"/>
            <w:bCs/>
            <w:color w:val="0000FF"/>
            <w:u w:val="single"/>
          </w:rPr>
          <w:t>λοίμωξη από τον ιό του Δυτικού Νείλου</w:t>
        </w:r>
      </w:hyperlink>
      <w:r w:rsidRPr="000100C5">
        <w:rPr>
          <w:rFonts w:cs="Calibri"/>
          <w:bCs/>
        </w:rPr>
        <w:t xml:space="preserve">, τα </w:t>
      </w:r>
      <w:hyperlink r:id="rId11" w:history="1">
        <w:r w:rsidRPr="000100C5">
          <w:rPr>
            <w:rFonts w:cs="Calibri"/>
            <w:bCs/>
            <w:color w:val="0000FF"/>
            <w:u w:val="single"/>
          </w:rPr>
          <w:t>μέτρα προστασίας από τα κουνούπια</w:t>
        </w:r>
      </w:hyperlink>
      <w:r w:rsidRPr="000100C5">
        <w:rPr>
          <w:rFonts w:cs="Calibri"/>
          <w:bCs/>
        </w:rPr>
        <w:t xml:space="preserve"> και σχετικές παρουσιάσεις, τα οποία είναι διαθέσιμα στην ιστοσελίδα του (</w:t>
      </w:r>
      <w:hyperlink r:id="rId12" w:history="1">
        <w:r w:rsidRPr="000100C5">
          <w:rPr>
            <w:rFonts w:cs="Calibri"/>
            <w:bCs/>
            <w:color w:val="0000FF"/>
            <w:u w:val="single"/>
            <w:lang w:val="en-US"/>
          </w:rPr>
          <w:t>https</w:t>
        </w:r>
        <w:r w:rsidRPr="000100C5">
          <w:rPr>
            <w:rFonts w:cs="Calibri"/>
            <w:bCs/>
            <w:color w:val="0000FF"/>
            <w:u w:val="single"/>
          </w:rPr>
          <w:t>://</w:t>
        </w:r>
        <w:proofErr w:type="spellStart"/>
        <w:r w:rsidRPr="000100C5">
          <w:rPr>
            <w:rFonts w:cs="Calibri"/>
            <w:bCs/>
            <w:color w:val="0000FF"/>
            <w:u w:val="single"/>
            <w:lang w:val="en-US"/>
          </w:rPr>
          <w:t>eody</w:t>
        </w:r>
        <w:proofErr w:type="spellEnd"/>
        <w:r w:rsidRPr="000100C5">
          <w:rPr>
            <w:rFonts w:cs="Calibri"/>
            <w:bCs/>
            <w:color w:val="0000FF"/>
            <w:u w:val="single"/>
          </w:rPr>
          <w:t>.</w:t>
        </w:r>
        <w:r w:rsidRPr="000100C5">
          <w:rPr>
            <w:rFonts w:cs="Calibri"/>
            <w:bCs/>
            <w:color w:val="0000FF"/>
            <w:u w:val="single"/>
            <w:lang w:val="en-US"/>
          </w:rPr>
          <w:t>gov</w:t>
        </w:r>
        <w:r w:rsidRPr="000100C5">
          <w:rPr>
            <w:rFonts w:cs="Calibri"/>
            <w:bCs/>
            <w:color w:val="0000FF"/>
            <w:u w:val="single"/>
          </w:rPr>
          <w:t>.</w:t>
        </w:r>
        <w:r w:rsidRPr="000100C5">
          <w:rPr>
            <w:rFonts w:cs="Calibri"/>
            <w:bCs/>
            <w:color w:val="0000FF"/>
            <w:u w:val="single"/>
            <w:lang w:val="en-US"/>
          </w:rPr>
          <w:t>gr</w:t>
        </w:r>
      </w:hyperlink>
      <w:r w:rsidRPr="000100C5">
        <w:rPr>
          <w:rFonts w:cs="Calibri"/>
          <w:bCs/>
        </w:rPr>
        <w:t>). Ο Ε.Ο.Δ.Υ. κατά την περίοδο 2022:</w:t>
      </w:r>
    </w:p>
    <w:p w:rsidR="000100C5" w:rsidRPr="000100C5" w:rsidRDefault="000100C5" w:rsidP="000100C5">
      <w:pPr>
        <w:numPr>
          <w:ilvl w:val="0"/>
          <w:numId w:val="8"/>
        </w:numPr>
        <w:spacing w:after="0" w:line="300" w:lineRule="exact"/>
        <w:ind w:left="714" w:hanging="357"/>
        <w:jc w:val="both"/>
        <w:rPr>
          <w:rFonts w:cs="Calibri"/>
        </w:rPr>
      </w:pPr>
      <w:r w:rsidRPr="000100C5">
        <w:rPr>
          <w:rFonts w:cs="Calibri"/>
        </w:rPr>
        <w:t>Εξέδωσε ανακοίνωση ενημέρωσης του κοινού, στις αρχές Ιουνίου 2022, σχετικά με την αναμενόμενη επανεμφάνιση περιστατικών στη χώρα, κατά την τρέχουσα περίοδο κυκλοφορίας των κουνουπιών, και τα ενδεικνυόμενα μέτρα προστασίας.</w:t>
      </w:r>
    </w:p>
    <w:p w:rsidR="000100C5" w:rsidRPr="000100C5" w:rsidRDefault="000100C5" w:rsidP="000100C5">
      <w:pPr>
        <w:numPr>
          <w:ilvl w:val="0"/>
          <w:numId w:val="8"/>
        </w:numPr>
        <w:spacing w:after="0" w:line="300" w:lineRule="exact"/>
        <w:ind w:left="714" w:hanging="357"/>
        <w:jc w:val="both"/>
        <w:rPr>
          <w:rFonts w:cs="Calibri"/>
        </w:rPr>
      </w:pPr>
      <w:r w:rsidRPr="000100C5">
        <w:rPr>
          <w:rFonts w:cs="Calibri"/>
        </w:rPr>
        <w:t xml:space="preserve">Εξέδωσε τρία Δελτία Τύπου: </w:t>
      </w:r>
      <w:proofErr w:type="spellStart"/>
      <w:r w:rsidRPr="000100C5">
        <w:rPr>
          <w:rFonts w:cs="Calibri"/>
          <w:lang w:val="en-US"/>
        </w:rPr>
        <w:t>i</w:t>
      </w:r>
      <w:proofErr w:type="spellEnd"/>
      <w:r w:rsidRPr="000100C5">
        <w:rPr>
          <w:rFonts w:cs="Calibri"/>
        </w:rPr>
        <w:t xml:space="preserve">) ένα στις 08/07/2022, μετά τη διάγνωση του πρώτου περιστατικού λοίμωξης από τον ιό του Δυτικού Νείλου για την περίοδο 2022, </w:t>
      </w:r>
      <w:r w:rsidRPr="000100C5">
        <w:rPr>
          <w:rFonts w:cs="Calibri"/>
          <w:lang w:val="en-US"/>
        </w:rPr>
        <w:t>ii</w:t>
      </w:r>
      <w:r w:rsidRPr="000100C5">
        <w:rPr>
          <w:rFonts w:cs="Calibri"/>
        </w:rPr>
        <w:t xml:space="preserve">) ένα στις 26/07/2022, σχετικά με την τρέχουσα καταγραφή και άλλων περιστατικών της λοίμωξης, και </w:t>
      </w:r>
      <w:r w:rsidRPr="000100C5">
        <w:rPr>
          <w:rFonts w:cs="Calibri"/>
          <w:lang w:val="en-US"/>
        </w:rPr>
        <w:t>iii</w:t>
      </w:r>
      <w:r w:rsidRPr="000100C5">
        <w:rPr>
          <w:rFonts w:cs="Calibri"/>
        </w:rPr>
        <w:t xml:space="preserve">) ένα στις 02/09/2022, σχετικά με την καταγραφή αυξημένου αριθμού περιστατικών κατά την περίοδο 2022, προς ενημέρωση του κοινού και με συστάσεις σχολαστικής τήρησης ατομικών μέτρων προστασίας. </w:t>
      </w:r>
    </w:p>
    <w:p w:rsidR="000100C5" w:rsidRPr="000100C5" w:rsidRDefault="000100C5" w:rsidP="000100C5">
      <w:pPr>
        <w:numPr>
          <w:ilvl w:val="0"/>
          <w:numId w:val="8"/>
        </w:numPr>
        <w:spacing w:after="0" w:line="300" w:lineRule="exact"/>
        <w:ind w:left="714" w:hanging="357"/>
        <w:jc w:val="both"/>
        <w:rPr>
          <w:rFonts w:cs="Calibri"/>
        </w:rPr>
      </w:pPr>
      <w:r w:rsidRPr="000100C5">
        <w:rPr>
          <w:rFonts w:cs="Calibri"/>
        </w:rPr>
        <w:t xml:space="preserve">Απέστειλε ενημερωτικό υλικό για τα μέτρα προστασίας από τα κουνούπια και τον ιό του Δυτικού Νείλου, με ηλεκτρονική αλληλογραφία, στις αρχές τοπικής αυτοδιοίκησης της χώρας, στις αρχές Μαΐου 2022. </w:t>
      </w:r>
    </w:p>
    <w:p w:rsidR="000100C5" w:rsidRPr="000100C5" w:rsidRDefault="000100C5" w:rsidP="000100C5">
      <w:pPr>
        <w:numPr>
          <w:ilvl w:val="0"/>
          <w:numId w:val="8"/>
        </w:numPr>
        <w:spacing w:after="0" w:line="300" w:lineRule="exact"/>
        <w:ind w:left="714" w:hanging="357"/>
        <w:jc w:val="both"/>
        <w:rPr>
          <w:rFonts w:cs="Calibri"/>
        </w:rPr>
      </w:pPr>
      <w:r w:rsidRPr="000100C5">
        <w:rPr>
          <w:rFonts w:cs="Calibri"/>
        </w:rPr>
        <w:t xml:space="preserve">Απέστειλε μεγάλη ποσότητα ενημερωτικών </w:t>
      </w:r>
      <w:r w:rsidRPr="000100C5">
        <w:rPr>
          <w:rFonts w:cs="Calibri"/>
          <w:bCs/>
        </w:rPr>
        <w:t xml:space="preserve">φυλλαδίων </w:t>
      </w:r>
      <w:r w:rsidRPr="000100C5">
        <w:rPr>
          <w:rFonts w:cs="Calibri"/>
        </w:rPr>
        <w:t xml:space="preserve">για την προστασία από τα κουνούπια σε όλες τις Περιφέρειες της χώρας, για την ενημέρωση του τοπικού πληθυσμού, στα μέσα Μαΐου 2022.  </w:t>
      </w:r>
    </w:p>
    <w:p w:rsidR="000100C5" w:rsidRPr="000100C5" w:rsidRDefault="000100C5" w:rsidP="000100C5">
      <w:pPr>
        <w:numPr>
          <w:ilvl w:val="0"/>
          <w:numId w:val="8"/>
        </w:numPr>
        <w:spacing w:after="120" w:line="300" w:lineRule="exact"/>
        <w:jc w:val="both"/>
        <w:rPr>
          <w:rFonts w:cs="Calibri"/>
          <w:b/>
        </w:rPr>
      </w:pPr>
      <w:r w:rsidRPr="000100C5">
        <w:rPr>
          <w:rFonts w:cs="Calibri"/>
        </w:rPr>
        <w:t>Διαθέτει εκτάκτως επιπρόσθετη ποσότητα σχετικών ενημερωτικών φυλλαδίων στις περιοχές με πρόσφατη καταγραφή κρουσμάτων, εφόσον κριθεί σκόπιμο.</w:t>
      </w:r>
    </w:p>
    <w:p w:rsidR="000100C5" w:rsidRPr="000100C5" w:rsidRDefault="000100C5" w:rsidP="000100C5">
      <w:pPr>
        <w:numPr>
          <w:ilvl w:val="0"/>
          <w:numId w:val="7"/>
        </w:numPr>
        <w:spacing w:after="120" w:line="300" w:lineRule="exact"/>
        <w:ind w:left="284" w:hanging="284"/>
        <w:jc w:val="both"/>
        <w:rPr>
          <w:rFonts w:cs="Calibri"/>
          <w:b/>
          <w:bCs/>
        </w:rPr>
      </w:pPr>
      <w:r w:rsidRPr="000100C5">
        <w:rPr>
          <w:rFonts w:cs="Calibri"/>
          <w:b/>
        </w:rPr>
        <w:t>Καθορισμός των επηρεαζόμενων περιοχών - Μέτρα για την ασφάλεια του αίματος:</w:t>
      </w:r>
      <w:r w:rsidRPr="000100C5">
        <w:rPr>
          <w:rFonts w:cs="Calibri"/>
        </w:rPr>
        <w:t xml:space="preserve"> Λειτουργεί </w:t>
      </w:r>
      <w:proofErr w:type="spellStart"/>
      <w:r w:rsidRPr="000100C5">
        <w:rPr>
          <w:rFonts w:cs="Calibri"/>
        </w:rPr>
        <w:t>διατομεακή</w:t>
      </w:r>
      <w:proofErr w:type="spellEnd"/>
      <w:r w:rsidRPr="000100C5">
        <w:rPr>
          <w:rFonts w:cs="Calibri"/>
        </w:rPr>
        <w:t xml:space="preserve"> «Ομάδα Εργασίας για τον καθορισμό των επηρεαζόμενων περιοχών από νοσήματα που μεταδίδονται με διαβιβαστές» (του Υπουργείου Υγείας), η οποία γνωμοδοτεί για τον πιθανότερο τόπο έκθεσης των περιστατικών και καθορίζει τις «επηρεαζόμενες» περιοχές, κατόπιν συνεκτίμησης και αξιολόγησης όλων των διαθέσιμων δεδομένων (επιδημιολογικών, εντομολογικών, γεωμορφολογικών κα). Στις επηρεαζόμενες περιοχές λαμβάνονται τα απαραίτητα μέτρα για την ασφάλεια του αίματος από το Εθνικό Κέντρο Αιμοδοσίας (ΕΚΕΑ). </w:t>
      </w:r>
      <w:r w:rsidRPr="000100C5">
        <w:rPr>
          <w:rFonts w:cs="Calibri"/>
          <w:bCs/>
        </w:rPr>
        <w:t>Οι επηρεαζόμενες από τον ιό του ΔΝ περιοχές της χώρας (Δήμοι με τουλάχιστον ένα ανθρώπινο κρούσμα) δημοσιεύονται στην ιστοσελίδα του Ε.Ο.Δ.Υ. και ανανεώνονται τακτικά με βάση τα επιδημιολογικά δεδομένα. Μέτρα για την ασφάλεια του αίματος προς τις υπηρεσίες αιμοδοσίας όλης της χώρας αποφασίζονται και κοινοποιούνται από το ΕΚΕΑ (</w:t>
      </w:r>
      <w:hyperlink r:id="rId13" w:history="1">
        <w:r w:rsidRPr="000100C5">
          <w:rPr>
            <w:rFonts w:cs="Calibri"/>
            <w:bCs/>
            <w:color w:val="0000FF"/>
            <w:u w:val="single"/>
            <w:lang w:val="en-US"/>
          </w:rPr>
          <w:t>www</w:t>
        </w:r>
        <w:r w:rsidRPr="000100C5">
          <w:rPr>
            <w:rFonts w:cs="Calibri"/>
            <w:bCs/>
            <w:color w:val="0000FF"/>
            <w:u w:val="single"/>
          </w:rPr>
          <w:t>.</w:t>
        </w:r>
        <w:proofErr w:type="spellStart"/>
        <w:r w:rsidRPr="000100C5">
          <w:rPr>
            <w:rFonts w:cs="Calibri"/>
            <w:bCs/>
            <w:color w:val="0000FF"/>
            <w:u w:val="single"/>
            <w:lang w:val="en-US"/>
          </w:rPr>
          <w:t>ekea</w:t>
        </w:r>
        <w:proofErr w:type="spellEnd"/>
        <w:r w:rsidRPr="000100C5">
          <w:rPr>
            <w:rFonts w:cs="Calibri"/>
            <w:bCs/>
            <w:color w:val="0000FF"/>
            <w:u w:val="single"/>
          </w:rPr>
          <w:t>.</w:t>
        </w:r>
        <w:r w:rsidRPr="000100C5">
          <w:rPr>
            <w:rFonts w:cs="Calibri"/>
            <w:bCs/>
            <w:color w:val="0000FF"/>
            <w:u w:val="single"/>
            <w:lang w:val="en-US"/>
          </w:rPr>
          <w:t>gr</w:t>
        </w:r>
      </w:hyperlink>
      <w:r w:rsidRPr="000100C5">
        <w:rPr>
          <w:rFonts w:cs="Calibri"/>
          <w:bCs/>
        </w:rPr>
        <w:t xml:space="preserve">). </w:t>
      </w:r>
      <w:r w:rsidRPr="000100C5">
        <w:rPr>
          <w:rFonts w:cs="Calibri"/>
          <w:bCs/>
        </w:rPr>
        <w:lastRenderedPageBreak/>
        <w:t xml:space="preserve">Επιπρόσθετα, το Συντονιστικό Κέντρο </w:t>
      </w:r>
      <w:proofErr w:type="spellStart"/>
      <w:r w:rsidRPr="000100C5">
        <w:rPr>
          <w:rFonts w:cs="Calibri"/>
          <w:bCs/>
        </w:rPr>
        <w:t>Αιμοεπαγρύπνησης</w:t>
      </w:r>
      <w:proofErr w:type="spellEnd"/>
      <w:r w:rsidRPr="000100C5">
        <w:rPr>
          <w:rFonts w:cs="Calibri"/>
          <w:bCs/>
        </w:rPr>
        <w:t xml:space="preserve"> και Επιτήρησης Μεταγγίσεων του Ε.Ο.Δ.Υ. αποστέλλει στις αρμόδιες υπηρεσίες οδηγίες </w:t>
      </w:r>
      <w:proofErr w:type="spellStart"/>
      <w:r w:rsidRPr="000100C5">
        <w:rPr>
          <w:rFonts w:cs="Calibri"/>
          <w:bCs/>
        </w:rPr>
        <w:t>αιμοεπαγρύπνησης</w:t>
      </w:r>
      <w:proofErr w:type="spellEnd"/>
      <w:r w:rsidRPr="000100C5">
        <w:rPr>
          <w:rFonts w:cs="Calibri"/>
          <w:bCs/>
        </w:rPr>
        <w:t xml:space="preserve"> για τον ιό του ΔΝ.  </w:t>
      </w:r>
    </w:p>
    <w:p w:rsidR="000100C5" w:rsidRPr="000100C5" w:rsidRDefault="000100C5" w:rsidP="000100C5">
      <w:pPr>
        <w:numPr>
          <w:ilvl w:val="0"/>
          <w:numId w:val="7"/>
        </w:numPr>
        <w:spacing w:after="120" w:line="300" w:lineRule="exact"/>
        <w:ind w:left="284" w:hanging="284"/>
        <w:jc w:val="both"/>
        <w:rPr>
          <w:rFonts w:cs="Calibri"/>
          <w:b/>
          <w:bCs/>
        </w:rPr>
      </w:pPr>
      <w:r w:rsidRPr="000100C5">
        <w:rPr>
          <w:rFonts w:cs="Calibri"/>
          <w:b/>
          <w:bCs/>
        </w:rPr>
        <w:t>Συνεργασία με το Υπουργείο Αγροτικής Ανάπτυξης και Τροφίμων</w:t>
      </w:r>
      <w:r w:rsidRPr="000100C5">
        <w:rPr>
          <w:rFonts w:cs="Calibri"/>
          <w:bCs/>
        </w:rPr>
        <w:t xml:space="preserve"> (ΥΠΑΑΤ), το οποίο διενεργεί ενισχυμένη επιτήρηση της λοίμωξης από ιό του ΔΝ σε </w:t>
      </w:r>
      <w:proofErr w:type="spellStart"/>
      <w:r w:rsidRPr="000100C5">
        <w:rPr>
          <w:rFonts w:cs="Calibri"/>
          <w:bCs/>
        </w:rPr>
        <w:t>ιπποειδή</w:t>
      </w:r>
      <w:proofErr w:type="spellEnd"/>
      <w:r w:rsidRPr="000100C5">
        <w:rPr>
          <w:rFonts w:cs="Calibri"/>
          <w:bCs/>
        </w:rPr>
        <w:t xml:space="preserve"> και πτηνά -  Ανταλλαγή πληροφοριών μεταξύ των εθνικών αρχών δημόσιας υγείας και υγείας των ζώων, για την ενίσχυση της επιτήρησης της λοίμωξης σε ανθρώπους, </w:t>
      </w:r>
      <w:proofErr w:type="spellStart"/>
      <w:r w:rsidRPr="000100C5">
        <w:rPr>
          <w:rFonts w:cs="Calibri"/>
          <w:bCs/>
        </w:rPr>
        <w:t>ιπποειδή</w:t>
      </w:r>
      <w:proofErr w:type="spellEnd"/>
      <w:r w:rsidRPr="000100C5">
        <w:rPr>
          <w:rFonts w:cs="Calibri"/>
          <w:bCs/>
        </w:rPr>
        <w:t xml:space="preserve"> και πτηνά, από τις αρμόδιες αρχές. </w:t>
      </w:r>
    </w:p>
    <w:p w:rsidR="000100C5" w:rsidRPr="000100C5" w:rsidRDefault="000100C5" w:rsidP="000100C5">
      <w:pPr>
        <w:numPr>
          <w:ilvl w:val="0"/>
          <w:numId w:val="7"/>
        </w:numPr>
        <w:spacing w:after="120" w:line="300" w:lineRule="exact"/>
        <w:ind w:left="284" w:hanging="284"/>
        <w:jc w:val="both"/>
        <w:rPr>
          <w:rFonts w:cs="Calibri"/>
          <w:b/>
          <w:bCs/>
        </w:rPr>
      </w:pPr>
      <w:r w:rsidRPr="000100C5">
        <w:rPr>
          <w:rFonts w:cs="Calibri"/>
          <w:b/>
          <w:bCs/>
        </w:rPr>
        <w:t xml:space="preserve">Δράσεις επιτήρησης και ελέγχου των κουνουπιών: </w:t>
      </w:r>
    </w:p>
    <w:p w:rsidR="000100C5" w:rsidRPr="000100C5" w:rsidRDefault="000100C5" w:rsidP="000100C5">
      <w:pPr>
        <w:numPr>
          <w:ilvl w:val="0"/>
          <w:numId w:val="4"/>
        </w:numPr>
        <w:spacing w:after="120" w:line="300" w:lineRule="exact"/>
        <w:ind w:hanging="294"/>
        <w:jc w:val="both"/>
        <w:rPr>
          <w:rFonts w:cs="Calibri"/>
          <w:b/>
          <w:bCs/>
        </w:rPr>
      </w:pPr>
      <w:r w:rsidRPr="000100C5">
        <w:rPr>
          <w:rFonts w:cs="Calibri"/>
          <w:b/>
          <w:bCs/>
        </w:rPr>
        <w:t xml:space="preserve">Ευαισθητοποίηση Περιφερειών και Δήμων </w:t>
      </w:r>
      <w:r w:rsidRPr="000100C5">
        <w:rPr>
          <w:rFonts w:cs="Calibri"/>
        </w:rPr>
        <w:t xml:space="preserve">για την έγκαιρη έναρξη, οργάνωση και υλοποίηση αποτελεσματικών ολοκληρωμένων προγραμμάτων διαχείρισης κουνουπιών στην περιοχή ευθύνης τους και την ανάδειξή τους σε θέμα υψηλής προτεραιότητας. Για το 2022, ο Ε.Ο.Δ.Υ. απέστειλε σχετικές </w:t>
      </w:r>
      <w:r w:rsidRPr="000100C5">
        <w:rPr>
          <w:rFonts w:cs="Calibri"/>
          <w:b/>
        </w:rPr>
        <w:t>επιστολές ευαισθητοποίησης</w:t>
      </w:r>
      <w:r w:rsidRPr="000100C5">
        <w:rPr>
          <w:rFonts w:cs="Calibri"/>
        </w:rPr>
        <w:t xml:space="preserve"> στα μέσα Ιανουαρίου 2022 (με συνοπτικό οδηγό με τα βασικά βήματα ώστε να επιτευχθεί η έγκαιρη υλοποίηση των έργων διαχείρισης κουνουπιών) και </w:t>
      </w:r>
      <w:r w:rsidRPr="000100C5">
        <w:rPr>
          <w:rFonts w:cs="Calibri"/>
          <w:b/>
        </w:rPr>
        <w:t>ενημερώνει</w:t>
      </w:r>
      <w:r w:rsidRPr="000100C5">
        <w:rPr>
          <w:rFonts w:cs="Calibri"/>
        </w:rPr>
        <w:t xml:space="preserve"> </w:t>
      </w:r>
      <w:r w:rsidRPr="000100C5">
        <w:rPr>
          <w:rFonts w:cs="Calibri"/>
          <w:b/>
        </w:rPr>
        <w:t xml:space="preserve">εκτάκτως </w:t>
      </w:r>
      <w:r w:rsidRPr="000100C5">
        <w:rPr>
          <w:rFonts w:cs="Calibri"/>
        </w:rPr>
        <w:t>(τηλεφωνικά και εγγράφως)</w:t>
      </w:r>
      <w:r w:rsidRPr="000100C5">
        <w:rPr>
          <w:rFonts w:cs="Calibri"/>
          <w:b/>
        </w:rPr>
        <w:t xml:space="preserve"> </w:t>
      </w:r>
      <w:r w:rsidRPr="000100C5">
        <w:rPr>
          <w:rFonts w:cs="Calibri"/>
        </w:rPr>
        <w:t xml:space="preserve">τις τοπικές αρχές των περιοχών, όπου καταγράφηκαν πρόσφατα κρούσματα της λοίμωξης, για τα </w:t>
      </w:r>
      <w:proofErr w:type="spellStart"/>
      <w:r w:rsidRPr="000100C5">
        <w:rPr>
          <w:rFonts w:cs="Calibri"/>
        </w:rPr>
        <w:t>συνιστώμενα</w:t>
      </w:r>
      <w:proofErr w:type="spellEnd"/>
      <w:r w:rsidRPr="000100C5">
        <w:rPr>
          <w:rFonts w:cs="Calibri"/>
        </w:rPr>
        <w:t xml:space="preserve"> μέτρα πρόληψης και απόκρισης (όπως π.χ. εντατικοποίηση των έργων ελέγχου των κουνουπιών και δράσεις ενημέρωσης του τοπικού πληθυσμού).  </w:t>
      </w:r>
    </w:p>
    <w:p w:rsidR="000100C5" w:rsidRPr="000100C5" w:rsidRDefault="000100C5" w:rsidP="000100C5">
      <w:pPr>
        <w:numPr>
          <w:ilvl w:val="0"/>
          <w:numId w:val="4"/>
        </w:numPr>
        <w:spacing w:after="120" w:line="300" w:lineRule="exact"/>
        <w:ind w:hanging="294"/>
        <w:jc w:val="both"/>
        <w:rPr>
          <w:rFonts w:cs="Calibri"/>
          <w:b/>
        </w:rPr>
      </w:pPr>
      <w:r w:rsidRPr="000100C5">
        <w:rPr>
          <w:rFonts w:cs="Calibri"/>
          <w:b/>
          <w:bCs/>
        </w:rPr>
        <w:t>Παρακολούθηση πορείας των έργων διαχείρισης κουνουπιών</w:t>
      </w:r>
      <w:r w:rsidRPr="000100C5">
        <w:rPr>
          <w:rFonts w:cs="Calibri"/>
          <w:bCs/>
        </w:rPr>
        <w:t xml:space="preserve"> </w:t>
      </w:r>
      <w:r w:rsidRPr="000100C5">
        <w:rPr>
          <w:rFonts w:cs="Calibri"/>
        </w:rPr>
        <w:t xml:space="preserve">και συγκέντρωση στοιχείων σχετικά με το στάδιο υλοποίησης των έργων καταπολέμησης κουνουπιών, ανά Περιφέρεια ή Περιφερειακή Ενότητα, </w:t>
      </w:r>
      <w:r w:rsidRPr="000100C5">
        <w:rPr>
          <w:rFonts w:cs="Calibri"/>
          <w:bCs/>
        </w:rPr>
        <w:t xml:space="preserve">μέσω </w:t>
      </w:r>
      <w:proofErr w:type="spellStart"/>
      <w:r w:rsidRPr="000100C5">
        <w:rPr>
          <w:rFonts w:cs="Calibri"/>
          <w:bCs/>
        </w:rPr>
        <w:t>προτυποποιημένου</w:t>
      </w:r>
      <w:proofErr w:type="spellEnd"/>
      <w:r w:rsidRPr="000100C5">
        <w:rPr>
          <w:rFonts w:cs="Calibri"/>
          <w:bCs/>
        </w:rPr>
        <w:t xml:space="preserve"> ερωτηματολογίου</w:t>
      </w:r>
      <w:r w:rsidRPr="000100C5">
        <w:rPr>
          <w:rFonts w:cs="Calibri"/>
        </w:rPr>
        <w:t xml:space="preserve">. </w:t>
      </w:r>
    </w:p>
    <w:p w:rsidR="000100C5" w:rsidRPr="000100C5" w:rsidRDefault="000100C5" w:rsidP="000100C5">
      <w:pPr>
        <w:numPr>
          <w:ilvl w:val="0"/>
          <w:numId w:val="4"/>
        </w:numPr>
        <w:spacing w:after="120" w:line="300" w:lineRule="exact"/>
        <w:ind w:hanging="294"/>
        <w:jc w:val="both"/>
        <w:rPr>
          <w:rFonts w:cs="Calibri"/>
          <w:b/>
          <w:bCs/>
        </w:rPr>
      </w:pPr>
      <w:r w:rsidRPr="000100C5">
        <w:rPr>
          <w:rFonts w:cs="Calibri"/>
          <w:b/>
        </w:rPr>
        <w:t>Εντομολογική επιτήρηση:</w:t>
      </w:r>
      <w:r w:rsidRPr="000100C5">
        <w:rPr>
          <w:rFonts w:cs="Calibri"/>
        </w:rPr>
        <w:t xml:space="preserve"> Ο Ε.Ο.Δ.Υ., για την περίοδο 2022, συμμετέχει/οργανώνει/διενεργεί έργο ενεργητικής εντομολογικής επιτήρησης, σε συνεργασία με αρχές τοπικής αυτοδιοίκησης </w:t>
      </w:r>
      <w:r w:rsidRPr="000100C5">
        <w:rPr>
          <w:rFonts w:cs="Calibri"/>
          <w:bCs/>
        </w:rPr>
        <w:t xml:space="preserve">(Περιφέρειες/ Περιφερειακές Ενότητες) και τους αναδόχους αυτών, με </w:t>
      </w:r>
      <w:r w:rsidRPr="000100C5">
        <w:rPr>
          <w:rFonts w:cs="Calibri"/>
        </w:rPr>
        <w:t xml:space="preserve">τη Μονάδα Ιατρικής Εντομολογίας της </w:t>
      </w:r>
      <w:r w:rsidRPr="000100C5">
        <w:rPr>
          <w:rFonts w:cs="Calibri"/>
          <w:bCs/>
        </w:rPr>
        <w:t xml:space="preserve">Σχολής Δημόσιας Υγείας του Πανεπιστημίου Δυτικής Αττικής και με το </w:t>
      </w:r>
      <w:proofErr w:type="spellStart"/>
      <w:r w:rsidRPr="000100C5">
        <w:rPr>
          <w:rFonts w:cs="Calibri"/>
          <w:bCs/>
        </w:rPr>
        <w:t>Μπενάκειο</w:t>
      </w:r>
      <w:proofErr w:type="spellEnd"/>
      <w:r w:rsidRPr="000100C5">
        <w:rPr>
          <w:rFonts w:cs="Calibri"/>
          <w:bCs/>
        </w:rPr>
        <w:t xml:space="preserve"> Φυτοπαθολογικό Ινστιτούτο,</w:t>
      </w:r>
      <w:r w:rsidRPr="000100C5">
        <w:rPr>
          <w:rFonts w:cs="Calibri"/>
        </w:rPr>
        <w:t xml:space="preserve"> με την τοποθέτηση παγίδων σύλληψης κουνουπιών σε διάφορες περιοχές της χώρας και έλεγχο δειγμάτων </w:t>
      </w:r>
      <w:proofErr w:type="spellStart"/>
      <w:r w:rsidRPr="000100C5">
        <w:rPr>
          <w:rFonts w:cs="Calibri"/>
        </w:rPr>
        <w:t>συλλεχθέντων</w:t>
      </w:r>
      <w:proofErr w:type="spellEnd"/>
      <w:r w:rsidRPr="000100C5">
        <w:rPr>
          <w:rFonts w:cs="Calibri"/>
        </w:rPr>
        <w:t xml:space="preserve"> κουνουπιών για την παρουσία του ιού</w:t>
      </w:r>
      <w:r w:rsidRPr="000100C5">
        <w:rPr>
          <w:rFonts w:cs="Calibri"/>
          <w:bCs/>
        </w:rPr>
        <w:t>.</w:t>
      </w:r>
      <w:r w:rsidRPr="000100C5">
        <w:rPr>
          <w:rFonts w:cs="Calibri"/>
        </w:rPr>
        <w:t xml:space="preserve"> Στο πλαίσιο του έργου αυτού, σε κάθε ένδειξη κυκλοφορίας του ιού σε κουνούπια, ο Ε.Ο.Δ.Υ. ενημερώνει άμεσα (μέσω ειδικής διαδικτυακής πλατφόρμας) τις αρμόδιες αρχές δημόσιας υγείας των Περιφερειών. Επίσης, συστήνει στις τοπικές αρχές τη διενέργεια εντομολογικής επιτήρησης και την εντατικοποίησή της στις ευρύτερες επηρεαζόμενες περιοχές και συνεχίζει την προσπάθεια συλλογής εντομολογικών δεδομένων στις περιοχές αυτές.</w:t>
      </w:r>
    </w:p>
    <w:p w:rsidR="000100C5" w:rsidRPr="000100C5" w:rsidRDefault="000100C5" w:rsidP="000100C5">
      <w:pPr>
        <w:numPr>
          <w:ilvl w:val="0"/>
          <w:numId w:val="7"/>
        </w:numPr>
        <w:spacing w:after="120" w:line="300" w:lineRule="exact"/>
        <w:ind w:left="284" w:hanging="284"/>
        <w:jc w:val="both"/>
        <w:rPr>
          <w:rFonts w:cs="Calibri"/>
          <w:b/>
        </w:rPr>
      </w:pPr>
      <w:r w:rsidRPr="000100C5">
        <w:rPr>
          <w:rFonts w:cs="Calibri"/>
          <w:b/>
          <w:bCs/>
        </w:rPr>
        <w:t>Επικοινωνία με φορείς δημόσιας υγείας του εξωτερικού:</w:t>
      </w:r>
      <w:r w:rsidRPr="000100C5">
        <w:rPr>
          <w:rFonts w:cs="Calibri"/>
          <w:bCs/>
        </w:rPr>
        <w:t xml:space="preserve"> Ο Ε.Ο.Δ.Υ. βρίσκεται σε συνεχή επικοινωνία και ανταλλαγή απόψεων και τεχνογνωσίας με το Ευρωπαϊκό Κέντρο για την Πρόληψη και τον Έλεγχο Νοσημάτων (</w:t>
      </w:r>
      <w:r w:rsidRPr="000100C5">
        <w:rPr>
          <w:rFonts w:cs="Calibri"/>
          <w:bCs/>
          <w:lang w:val="en-US"/>
        </w:rPr>
        <w:t>ECDC</w:t>
      </w:r>
      <w:r w:rsidRPr="000100C5">
        <w:rPr>
          <w:rFonts w:cs="Calibri"/>
          <w:bCs/>
        </w:rPr>
        <w:t xml:space="preserve">) και δηλώνει τα περιστατικά στο </w:t>
      </w:r>
      <w:r w:rsidRPr="000100C5">
        <w:rPr>
          <w:rFonts w:cs="Calibri"/>
          <w:bCs/>
          <w:lang w:val="en-US"/>
        </w:rPr>
        <w:t>ECDC</w:t>
      </w:r>
      <w:r w:rsidRPr="000100C5">
        <w:rPr>
          <w:rFonts w:cs="Calibri"/>
          <w:bCs/>
        </w:rPr>
        <w:t xml:space="preserve">, σε εβδομαδιαία βάση, βάσει του πρωτοκόλλου του </w:t>
      </w:r>
      <w:r w:rsidRPr="000100C5">
        <w:rPr>
          <w:rFonts w:cs="Calibri"/>
          <w:bCs/>
          <w:lang w:val="en-US"/>
        </w:rPr>
        <w:t>ECDC</w:t>
      </w:r>
      <w:r w:rsidRPr="000100C5">
        <w:rPr>
          <w:rFonts w:cs="Calibri"/>
          <w:bCs/>
        </w:rPr>
        <w:t xml:space="preserve">.  </w:t>
      </w:r>
    </w:p>
    <w:p w:rsidR="000100C5" w:rsidRPr="000100C5" w:rsidRDefault="000100C5" w:rsidP="000100C5">
      <w:pPr>
        <w:spacing w:after="0" w:line="300" w:lineRule="exact"/>
        <w:jc w:val="both"/>
        <w:rPr>
          <w:rFonts w:cs="Calibri"/>
          <w:b/>
        </w:rPr>
      </w:pPr>
    </w:p>
    <w:p w:rsidR="000100C5" w:rsidRPr="000100C5" w:rsidRDefault="000100C5" w:rsidP="000100C5">
      <w:pPr>
        <w:spacing w:after="120" w:line="300" w:lineRule="exact"/>
        <w:jc w:val="both"/>
        <w:rPr>
          <w:rFonts w:cs="Calibri"/>
          <w:b/>
        </w:rPr>
      </w:pPr>
    </w:p>
    <w:p w:rsidR="000100C5" w:rsidRPr="000100C5" w:rsidRDefault="000100C5" w:rsidP="000100C5">
      <w:pPr>
        <w:spacing w:after="120" w:line="300" w:lineRule="exact"/>
        <w:jc w:val="both"/>
        <w:rPr>
          <w:rFonts w:cs="Calibri"/>
        </w:rPr>
      </w:pPr>
      <w:r w:rsidRPr="000100C5">
        <w:rPr>
          <w:rFonts w:cs="Calibri"/>
          <w:b/>
        </w:rPr>
        <w:t>Συμπεράσματα</w:t>
      </w:r>
    </w:p>
    <w:p w:rsidR="000100C5" w:rsidRPr="000100C5" w:rsidRDefault="000100C5" w:rsidP="000100C5">
      <w:pPr>
        <w:spacing w:after="120" w:line="300" w:lineRule="exact"/>
        <w:jc w:val="both"/>
        <w:rPr>
          <w:rFonts w:cs="Calibri"/>
        </w:rPr>
      </w:pPr>
      <w:r w:rsidRPr="000100C5">
        <w:rPr>
          <w:rFonts w:cs="Calibri"/>
        </w:rPr>
        <w:t xml:space="preserve">Κρούσματα λοίμωξης από ιό του Δυτικού Νείλου εμφανίζονται σε πολλές χώρες παγκοσμίως, όπως και σε πολλές Ευρωπαϊκές χώρες, σε ετήσια βάση. Τα έτη 2010-2014 και 2017-2021 καταγράφηκαν κρούσματα λοίμωξης από τον ιό του Δυτικού Νείλου σε διάφορες περιοχές (και) της χώρας μας, κατά τους καλοκαιρινούς και φθινοπωρινούς μήνες, ενώ κυκλοφορία του ιού έχει καταγραφεί σε όλες τις Περιφέρειες. Η εμφάνιση περιστατικών λοίμωξης από τον ιό, σε ετήσια -σχεδόν- βάση κατά την τελευταία δεκαετία υποδηλώνει ότι ο ιός του Δυτικού Νείλου έχει εγκατασταθεί και στη χώρα μας, όπως και σε άλλες ευρωπαϊκές χώρες. Ως εκ τούτου, θεωρούνταν πιθανή και αναμενόμενη η επανεμφάνιση περιστατικών και κατά την τρέχουσα περίοδο 2022, κατά την περίοδο κυκλοφορίας των κουνουπιών, τόσο σε γνωστές όσο </w:t>
      </w:r>
      <w:r w:rsidRPr="000100C5">
        <w:rPr>
          <w:rFonts w:cs="Calibri"/>
        </w:rPr>
        <w:lastRenderedPageBreak/>
        <w:t>και -πιθανά- σε νέες περιοχές. Ο Ε.Ο.Δ.Υ. είχε ήδη ενημερώσει (τον Μάιο 2022) τους επαγγελματίες υγείας πανελλαδικά για την ανάγκη εγρήγορσής τους για την πρώιμη διάγνωση περιστατικών.</w:t>
      </w:r>
    </w:p>
    <w:p w:rsidR="000100C5" w:rsidRPr="000100C5" w:rsidRDefault="000100C5" w:rsidP="000100C5">
      <w:pPr>
        <w:tabs>
          <w:tab w:val="left" w:pos="6495"/>
        </w:tabs>
        <w:spacing w:after="120" w:line="300" w:lineRule="exact"/>
        <w:jc w:val="both"/>
        <w:rPr>
          <w:rFonts w:cs="Calibri"/>
          <w:lang w:eastAsia="en-US"/>
        </w:rPr>
      </w:pPr>
      <w:r w:rsidRPr="000100C5">
        <w:rPr>
          <w:rFonts w:cs="Calibri"/>
        </w:rPr>
        <w:t xml:space="preserve">Την περίοδο 2022, μέχρι 6/12/2022, έχουν καταγραφεί κρούσματα λοίμωξης από τον ιό του Δυτικού Νείλου στην Ελλάδα, σε οικισμούς στη Μητροπολιτική Ενότητα Θεσσαλονίκης και στις Περιφερειακές Ενότητες Ημαθίας, Κιλκίς, Πέλλας, Πιερίας, Χαλκιδικής, Σερρών, Τρικάλων, Λάρισας, Καβάλας, Δράμας, Φθιώτιδας, Εύβοιας και Λευκάδας. </w:t>
      </w:r>
      <w:r w:rsidRPr="000100C5">
        <w:rPr>
          <w:rFonts w:cs="Calibri"/>
          <w:lang w:eastAsia="en-US"/>
        </w:rPr>
        <w:t xml:space="preserve">Το τελευταίο </w:t>
      </w:r>
      <w:r w:rsidRPr="000100C5">
        <w:rPr>
          <w:rFonts w:cs="Arial"/>
        </w:rPr>
        <w:t xml:space="preserve">περιστατικό </w:t>
      </w:r>
      <w:r w:rsidRPr="000100C5">
        <w:rPr>
          <w:rFonts w:cs="Calibri"/>
          <w:lang w:eastAsia="en-US"/>
        </w:rPr>
        <w:t xml:space="preserve">λοίμωξης από ιό του Δυτικού Νείλου στην Ελλάδα, κατά την περίοδο 2022, μέχρι τις 6/12/2022, </w:t>
      </w:r>
      <w:r w:rsidRPr="000100C5">
        <w:rPr>
          <w:rFonts w:cs="Arial"/>
        </w:rPr>
        <w:t>είχε θετικό εργαστηριακό έλεγχο στις 20 Οκτωβρίου 2022 (εβδ.42/2022).</w:t>
      </w:r>
      <w:r w:rsidRPr="000100C5">
        <w:rPr>
          <w:rFonts w:cs="Calibri"/>
          <w:lang w:eastAsia="en-US"/>
        </w:rPr>
        <w:t xml:space="preserve">  </w:t>
      </w:r>
    </w:p>
    <w:p w:rsidR="000100C5" w:rsidRPr="000100C5" w:rsidRDefault="000100C5" w:rsidP="000100C5">
      <w:pPr>
        <w:spacing w:after="120" w:line="300" w:lineRule="exact"/>
        <w:jc w:val="both"/>
        <w:rPr>
          <w:rFonts w:eastAsia="Times New Roman" w:cs="Calibri"/>
        </w:rPr>
      </w:pPr>
      <w:r w:rsidRPr="000100C5">
        <w:rPr>
          <w:rFonts w:cs="Calibri"/>
        </w:rPr>
        <w:t xml:space="preserve">Στην Ευρωπαϊκή Ένωση και σε χώρες γειτονικές αυτής, κατά την περίοδο 2022, έως τις 23/11/2022, έχουν καταγραφεί -εκτός από τη χώρα μας- κρούσματα λοίμωξης από τον ιό ΔΝ σε: Ιταλία, Ρουμανία, Ουγγαρία, Γερμανία, Κροατία, Αυστρία, Ισπανία, Γαλλία, Σλοβακία και Σερβία (πηγή: </w:t>
      </w:r>
      <w:r w:rsidRPr="000100C5">
        <w:rPr>
          <w:rFonts w:cs="Calibri"/>
          <w:lang w:val="en-US"/>
        </w:rPr>
        <w:t>ECDC</w:t>
      </w:r>
      <w:r w:rsidRPr="000100C5">
        <w:rPr>
          <w:rFonts w:cs="Calibri"/>
        </w:rPr>
        <w:t xml:space="preserve">, </w:t>
      </w:r>
      <w:hyperlink r:id="rId14" w:history="1">
        <w:r w:rsidRPr="000100C5">
          <w:rPr>
            <w:rFonts w:cs="Calibri"/>
            <w:color w:val="0000FF"/>
            <w:u w:val="single"/>
            <w:lang w:val="en-US"/>
          </w:rPr>
          <w:t>Weekly</w:t>
        </w:r>
        <w:r w:rsidRPr="000100C5">
          <w:rPr>
            <w:rFonts w:cs="Calibri"/>
            <w:color w:val="0000FF"/>
            <w:u w:val="single"/>
          </w:rPr>
          <w:t xml:space="preserve"> </w:t>
        </w:r>
        <w:r w:rsidRPr="000100C5">
          <w:rPr>
            <w:rFonts w:cs="Calibri"/>
            <w:color w:val="0000FF"/>
            <w:u w:val="single"/>
            <w:lang w:val="en-US"/>
          </w:rPr>
          <w:t>up</w:t>
        </w:r>
        <w:r w:rsidRPr="000100C5">
          <w:rPr>
            <w:rFonts w:cs="Calibri"/>
            <w:color w:val="0000FF"/>
            <w:u w:val="single"/>
            <w:lang w:val="en-US"/>
          </w:rPr>
          <w:t>d</w:t>
        </w:r>
        <w:r w:rsidRPr="000100C5">
          <w:rPr>
            <w:rFonts w:cs="Calibri"/>
            <w:color w:val="0000FF"/>
            <w:u w:val="single"/>
            <w:lang w:val="en-US"/>
          </w:rPr>
          <w:t>ates</w:t>
        </w:r>
        <w:r w:rsidRPr="000100C5">
          <w:rPr>
            <w:rFonts w:cs="Calibri"/>
            <w:color w:val="0000FF"/>
            <w:u w:val="single"/>
          </w:rPr>
          <w:t xml:space="preserve">: 2022 </w:t>
        </w:r>
        <w:r w:rsidRPr="000100C5">
          <w:rPr>
            <w:rFonts w:cs="Calibri"/>
            <w:color w:val="0000FF"/>
            <w:u w:val="single"/>
            <w:lang w:val="en-US"/>
          </w:rPr>
          <w:t>W</w:t>
        </w:r>
        <w:r w:rsidRPr="000100C5">
          <w:rPr>
            <w:rFonts w:cs="Calibri"/>
            <w:color w:val="0000FF"/>
            <w:u w:val="single"/>
            <w:lang w:val="en-US"/>
          </w:rPr>
          <w:t>e</w:t>
        </w:r>
        <w:r w:rsidRPr="000100C5">
          <w:rPr>
            <w:rFonts w:cs="Calibri"/>
            <w:color w:val="0000FF"/>
            <w:u w:val="single"/>
            <w:lang w:val="en-US"/>
          </w:rPr>
          <w:t>s</w:t>
        </w:r>
        <w:r w:rsidRPr="000100C5">
          <w:rPr>
            <w:rFonts w:cs="Calibri"/>
            <w:color w:val="0000FF"/>
            <w:u w:val="single"/>
            <w:lang w:val="en-US"/>
          </w:rPr>
          <w:t>t</w:t>
        </w:r>
        <w:r w:rsidRPr="000100C5">
          <w:rPr>
            <w:rFonts w:cs="Calibri"/>
            <w:color w:val="0000FF"/>
            <w:u w:val="single"/>
          </w:rPr>
          <w:t xml:space="preserve"> </w:t>
        </w:r>
        <w:r w:rsidRPr="000100C5">
          <w:rPr>
            <w:rFonts w:cs="Calibri"/>
            <w:color w:val="0000FF"/>
            <w:u w:val="single"/>
            <w:lang w:val="en-US"/>
          </w:rPr>
          <w:t>Nile</w:t>
        </w:r>
        <w:r w:rsidRPr="000100C5">
          <w:rPr>
            <w:rFonts w:cs="Calibri"/>
            <w:color w:val="0000FF"/>
            <w:u w:val="single"/>
          </w:rPr>
          <w:t xml:space="preserve"> </w:t>
        </w:r>
        <w:r w:rsidRPr="000100C5">
          <w:rPr>
            <w:rFonts w:cs="Calibri"/>
            <w:color w:val="0000FF"/>
            <w:u w:val="single"/>
            <w:lang w:val="en-US"/>
          </w:rPr>
          <w:t>virus</w:t>
        </w:r>
        <w:r w:rsidRPr="000100C5">
          <w:rPr>
            <w:rFonts w:cs="Calibri"/>
            <w:color w:val="0000FF"/>
            <w:u w:val="single"/>
          </w:rPr>
          <w:t xml:space="preserve"> </w:t>
        </w:r>
        <w:r w:rsidRPr="000100C5">
          <w:rPr>
            <w:rFonts w:cs="Calibri"/>
            <w:color w:val="0000FF"/>
            <w:u w:val="single"/>
            <w:lang w:val="en-US"/>
          </w:rPr>
          <w:t>transmission</w:t>
        </w:r>
        <w:r w:rsidRPr="000100C5">
          <w:rPr>
            <w:rFonts w:cs="Calibri"/>
            <w:color w:val="0000FF"/>
            <w:u w:val="single"/>
          </w:rPr>
          <w:t xml:space="preserve"> </w:t>
        </w:r>
        <w:r w:rsidRPr="000100C5">
          <w:rPr>
            <w:rFonts w:cs="Calibri"/>
            <w:color w:val="0000FF"/>
            <w:u w:val="single"/>
            <w:lang w:val="en-US"/>
          </w:rPr>
          <w:t>season</w:t>
        </w:r>
      </w:hyperlink>
      <w:r w:rsidRPr="000100C5">
        <w:rPr>
          <w:rFonts w:cs="Calibri"/>
        </w:rPr>
        <w:t xml:space="preserve">).  </w:t>
      </w:r>
    </w:p>
    <w:p w:rsidR="000100C5" w:rsidRPr="000100C5" w:rsidRDefault="000100C5" w:rsidP="000100C5">
      <w:pPr>
        <w:spacing w:after="120" w:line="300" w:lineRule="exact"/>
        <w:jc w:val="both"/>
        <w:rPr>
          <w:rFonts w:cs="Calibri"/>
          <w:bCs/>
        </w:rPr>
      </w:pPr>
      <w:r w:rsidRPr="000100C5">
        <w:rPr>
          <w:rFonts w:eastAsia="Times New Roman" w:cs="Calibri"/>
        </w:rPr>
        <w:t>Η</w:t>
      </w:r>
      <w:r w:rsidRPr="000100C5">
        <w:rPr>
          <w:rFonts w:eastAsia="Times New Roman" w:cs="Calibri"/>
          <w:b/>
          <w:bCs/>
        </w:rPr>
        <w:t> επιδημιολογική επιτήρηση της νόσου</w:t>
      </w:r>
      <w:r w:rsidRPr="000100C5">
        <w:rPr>
          <w:rFonts w:eastAsia="Times New Roman" w:cs="Calibri"/>
        </w:rPr>
        <w:t xml:space="preserve">, η </w:t>
      </w:r>
      <w:r w:rsidRPr="000100C5">
        <w:rPr>
          <w:rFonts w:cs="Calibri"/>
          <w:b/>
          <w:bCs/>
        </w:rPr>
        <w:t>έγκαιρη εφαρμογή κατάλληλων ολοκληρωμένων προγραμμάτων καταπολέμησης κουνουπιών</w:t>
      </w:r>
      <w:r w:rsidRPr="000100C5">
        <w:rPr>
          <w:rFonts w:cs="Calibri"/>
          <w:bCs/>
        </w:rPr>
        <w:t xml:space="preserve"> </w:t>
      </w:r>
      <w:r w:rsidRPr="000100C5">
        <w:rPr>
          <w:rFonts w:eastAsia="Times New Roman" w:cs="Calibri"/>
        </w:rPr>
        <w:t>και </w:t>
      </w:r>
      <w:r w:rsidRPr="000100C5">
        <w:rPr>
          <w:rFonts w:eastAsia="Times New Roman" w:cs="Calibri"/>
          <w:b/>
          <w:bCs/>
        </w:rPr>
        <w:t>η λήψη μέτρων ατομικής προστασίας από τα κουνούπια</w:t>
      </w:r>
      <w:r w:rsidRPr="000100C5">
        <w:rPr>
          <w:rFonts w:eastAsia="Times New Roman" w:cs="Calibri"/>
        </w:rPr>
        <w:t xml:space="preserve"> αποτελούν </w:t>
      </w:r>
      <w:r w:rsidRPr="000100C5">
        <w:rPr>
          <w:rFonts w:cs="Calibri"/>
        </w:rPr>
        <w:t xml:space="preserve">τα πλέον ενδεδειγμένα μέτρα για τον έλεγχο της νόσου. </w:t>
      </w:r>
    </w:p>
    <w:p w:rsidR="000100C5" w:rsidRPr="000100C5" w:rsidRDefault="000100C5" w:rsidP="000100C5">
      <w:pPr>
        <w:spacing w:after="120" w:line="300" w:lineRule="exact"/>
        <w:jc w:val="both"/>
        <w:rPr>
          <w:rFonts w:cs="Calibri"/>
        </w:rPr>
      </w:pPr>
      <w:r w:rsidRPr="000100C5">
        <w:rPr>
          <w:rFonts w:cs="Calibri"/>
          <w:bCs/>
        </w:rPr>
        <w:t xml:space="preserve">Στο πλαίσιο αυτό, κρίνεται αναγκαία αφενός η </w:t>
      </w:r>
      <w:r w:rsidRPr="000100C5">
        <w:rPr>
          <w:rFonts w:cs="Calibri"/>
          <w:b/>
          <w:bCs/>
        </w:rPr>
        <w:t>εγρήγορση των επαγγελματιών υγείας</w:t>
      </w:r>
      <w:r w:rsidRPr="000100C5">
        <w:rPr>
          <w:rFonts w:cs="Calibri"/>
          <w:bCs/>
        </w:rPr>
        <w:t xml:space="preserve"> </w:t>
      </w:r>
      <w:r w:rsidRPr="000100C5">
        <w:rPr>
          <w:rFonts w:cs="Calibri"/>
          <w:b/>
          <w:bCs/>
        </w:rPr>
        <w:t>και αφετέρου η συνεχιζόμενη εγρήγορση των</w:t>
      </w:r>
      <w:r w:rsidRPr="000100C5">
        <w:rPr>
          <w:rFonts w:cs="Calibri"/>
          <w:bCs/>
        </w:rPr>
        <w:t xml:space="preserve"> </w:t>
      </w:r>
      <w:r w:rsidRPr="000100C5">
        <w:rPr>
          <w:rFonts w:cs="Calibri"/>
          <w:b/>
          <w:bCs/>
        </w:rPr>
        <w:t>τοπικών και εθνικών αρχών</w:t>
      </w:r>
      <w:r w:rsidRPr="000100C5">
        <w:rPr>
          <w:rFonts w:cs="Calibri"/>
          <w:bCs/>
        </w:rPr>
        <w:t>.</w:t>
      </w:r>
      <w:r w:rsidRPr="000100C5">
        <w:rPr>
          <w:rFonts w:cs="Calibri"/>
          <w:b/>
          <w:bCs/>
        </w:rPr>
        <w:t xml:space="preserve"> </w:t>
      </w:r>
    </w:p>
    <w:p w:rsidR="000100C5" w:rsidRPr="000100C5" w:rsidRDefault="000100C5" w:rsidP="000100C5">
      <w:pPr>
        <w:spacing w:after="120" w:line="300" w:lineRule="exact"/>
        <w:jc w:val="both"/>
        <w:rPr>
          <w:rFonts w:cs="Calibri"/>
          <w:bCs/>
        </w:rPr>
      </w:pPr>
      <w:r w:rsidRPr="000100C5">
        <w:rPr>
          <w:rFonts w:cs="Calibri"/>
        </w:rPr>
        <w:t xml:space="preserve">Ο Ε.Ο.Δ.Υ. διενεργεί ενισχυμένη επιδημιολογική επιτήρηση της νόσου, διερευνά άμεσα τα περιστατικά, και βρίσκεται σε συνεχή επικοινωνία και συνεργασία με τις αρμόδιες εθνικές, περιφερειακές και τοπικές αρχές, με στόχο την έγκαιρη εφαρμογή </w:t>
      </w:r>
      <w:proofErr w:type="spellStart"/>
      <w:r w:rsidRPr="000100C5">
        <w:rPr>
          <w:rFonts w:cs="Calibri"/>
        </w:rPr>
        <w:t>στοχευμένων</w:t>
      </w:r>
      <w:proofErr w:type="spellEnd"/>
      <w:r w:rsidRPr="000100C5">
        <w:rPr>
          <w:rFonts w:cs="Calibri"/>
        </w:rPr>
        <w:t xml:space="preserve"> μέτρων απόκρισης και πρόληψης.</w:t>
      </w:r>
    </w:p>
    <w:p w:rsidR="000100C5" w:rsidRPr="000100C5" w:rsidRDefault="000100C5" w:rsidP="000100C5">
      <w:pPr>
        <w:spacing w:after="120" w:line="300" w:lineRule="exact"/>
        <w:jc w:val="both"/>
        <w:rPr>
          <w:rFonts w:cs="Calibri"/>
          <w:spacing w:val="-3"/>
        </w:rPr>
      </w:pPr>
      <w:r w:rsidRPr="000100C5">
        <w:rPr>
          <w:rFonts w:cs="Calibri"/>
          <w:bCs/>
        </w:rPr>
        <w:t>Καθώς</w:t>
      </w:r>
      <w:r w:rsidRPr="000100C5">
        <w:rPr>
          <w:rFonts w:cs="Calibri"/>
          <w:b/>
          <w:bCs/>
        </w:rPr>
        <w:t xml:space="preserve"> </w:t>
      </w:r>
      <w:r w:rsidRPr="000100C5">
        <w:rPr>
          <w:rFonts w:cs="Calibri"/>
        </w:rPr>
        <w:t>η επιδημιολογία του ιού καθορίζεται από πολλούς παράγοντες,</w:t>
      </w:r>
      <w:r w:rsidRPr="000100C5">
        <w:rPr>
          <w:rFonts w:cs="Calibri"/>
          <w:b/>
          <w:bCs/>
        </w:rPr>
        <w:t xml:space="preserve"> </w:t>
      </w:r>
      <w:r w:rsidRPr="000100C5">
        <w:rPr>
          <w:rFonts w:cs="Calibri"/>
          <w:bCs/>
        </w:rPr>
        <w:t xml:space="preserve">οι περιοχές κυκλοφορίας του ιού και οι πιθανές περιοχές καταγραφής κρουσμάτων σε κάθε περίοδο μετάδοσης δεν μπορούν να προβλεφθούν με ασφάλεια. Ως εκ τούτου, ο Ε.Ο.Δ.Υ. συνιστά την τήρηση </w:t>
      </w:r>
      <w:hyperlink r:id="rId15" w:history="1">
        <w:r w:rsidRPr="000100C5">
          <w:rPr>
            <w:rFonts w:cs="Calibri"/>
            <w:bCs/>
            <w:color w:val="0000FF"/>
            <w:u w:val="single"/>
          </w:rPr>
          <w:t>ατομικών μέτρων προστασίας από τα κουνούπια</w:t>
        </w:r>
      </w:hyperlink>
      <w:r w:rsidRPr="000100C5">
        <w:rPr>
          <w:rFonts w:cs="Calibri"/>
        </w:rPr>
        <w:t xml:space="preserve">, σε όλη την επικράτεια, </w:t>
      </w:r>
      <w:proofErr w:type="spellStart"/>
      <w:r w:rsidRPr="000100C5">
        <w:rPr>
          <w:rFonts w:cs="Calibri"/>
        </w:rPr>
        <w:t>καθόλη</w:t>
      </w:r>
      <w:proofErr w:type="spellEnd"/>
      <w:r w:rsidRPr="000100C5">
        <w:rPr>
          <w:rFonts w:cs="Calibri"/>
        </w:rPr>
        <w:t xml:space="preserve"> την περίοδο κυκλοφορίας των κουνουπιών.  </w:t>
      </w:r>
    </w:p>
    <w:p w:rsidR="000100C5" w:rsidRPr="000100C5" w:rsidRDefault="000100C5" w:rsidP="000100C5">
      <w:pPr>
        <w:spacing w:after="120" w:line="300" w:lineRule="exact"/>
        <w:jc w:val="both"/>
      </w:pPr>
      <w:r w:rsidRPr="000100C5">
        <w:rPr>
          <w:rFonts w:cs="Calibri"/>
          <w:spacing w:val="-3"/>
        </w:rPr>
        <w:t xml:space="preserve">Περισσότερες πληροφορίες για τον ιό του Δυτικού Νείλου και για τα μέτρα προστασίας από τα κουνούπια μπορείτε να βρείτε στην ιστοσελίδα του Ε.Ο.Δ.Υ. </w:t>
      </w:r>
      <w:hyperlink r:id="rId16" w:history="1">
        <w:r w:rsidRPr="000100C5">
          <w:rPr>
            <w:rFonts w:cs="Calibri"/>
            <w:color w:val="0000FF"/>
            <w:spacing w:val="-3"/>
            <w:u w:val="single"/>
          </w:rPr>
          <w:t>https://eody.gov.gr/disease/ios-toy-dytikoy-neiloy/</w:t>
        </w:r>
      </w:hyperlink>
      <w:r w:rsidRPr="000100C5">
        <w:t>, όπου επίσης δημοσιεύονται οι ετήσιες και οι εβδομαδιαίες (κατά την περίοδο μετάδοσης) εκθέσεις επιδημιολογικής επιτήρησης της λοίμωξης</w:t>
      </w:r>
      <w:r w:rsidRPr="000100C5">
        <w:rPr>
          <w:rFonts w:cs="Calibri"/>
        </w:rPr>
        <w:t xml:space="preserve">. </w:t>
      </w:r>
    </w:p>
    <w:p w:rsidR="000100C5" w:rsidRPr="000100C5" w:rsidRDefault="000100C5" w:rsidP="000100C5"/>
    <w:p w:rsidR="00285675" w:rsidRDefault="00285675" w:rsidP="00285675">
      <w:pPr>
        <w:rPr>
          <w:rFonts w:cs="Calibri"/>
          <w:b/>
          <w:sz w:val="28"/>
          <w:szCs w:val="28"/>
        </w:rPr>
      </w:pPr>
    </w:p>
    <w:p w:rsidR="00561F28" w:rsidRPr="00C478BB" w:rsidRDefault="00561F28" w:rsidP="00561F28">
      <w:pPr>
        <w:rPr>
          <w:sz w:val="24"/>
          <w:szCs w:val="24"/>
        </w:rPr>
      </w:pPr>
    </w:p>
    <w:p w:rsidR="00F96103" w:rsidRPr="00C478BB" w:rsidRDefault="00F96103" w:rsidP="00561F28">
      <w:pPr>
        <w:spacing w:after="0" w:line="240" w:lineRule="auto"/>
        <w:jc w:val="center"/>
        <w:rPr>
          <w:rFonts w:cs="Calibri"/>
          <w:sz w:val="24"/>
          <w:szCs w:val="24"/>
        </w:rPr>
      </w:pPr>
    </w:p>
    <w:p w:rsidR="00243F7E" w:rsidRPr="00243F7E" w:rsidRDefault="00017983" w:rsidP="00243F7E">
      <w:pPr>
        <w:jc w:val="center"/>
        <w:rPr>
          <w:rFonts w:cs="Calibri"/>
          <w:sz w:val="24"/>
          <w:szCs w:val="24"/>
        </w:rPr>
      </w:pPr>
      <w:r w:rsidRPr="002D20A4">
        <w:rPr>
          <w:rFonts w:cs="Calibri"/>
          <w:noProof/>
          <w:sz w:val="24"/>
          <w:szCs w:val="24"/>
          <w:lang w:eastAsia="el-GR"/>
        </w:rPr>
        <w:drawing>
          <wp:inline distT="0" distB="0" distL="0" distR="0">
            <wp:extent cx="3495675" cy="1266825"/>
            <wp:effectExtent l="0" t="0" r="0" b="0"/>
            <wp:docPr id="3" name="Εικόνα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A screenshot of a cell phon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95675" cy="1266825"/>
                    </a:xfrm>
                    <a:prstGeom prst="rect">
                      <a:avLst/>
                    </a:prstGeom>
                    <a:noFill/>
                    <a:ln>
                      <a:noFill/>
                    </a:ln>
                  </pic:spPr>
                </pic:pic>
              </a:graphicData>
            </a:graphic>
          </wp:inline>
        </w:drawing>
      </w:r>
    </w:p>
    <w:sectPr w:rsidR="00243F7E" w:rsidRPr="00243F7E">
      <w:headerReference w:type="default" r:id="rId18"/>
      <w:footerReference w:type="default" r:id="rId19"/>
      <w:pgSz w:w="11906" w:h="16838"/>
      <w:pgMar w:top="851" w:right="1134" w:bottom="1135" w:left="1134" w:header="567" w:footer="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6C4F" w:rsidRDefault="009E6C4F">
      <w:pPr>
        <w:spacing w:after="0" w:line="240" w:lineRule="auto"/>
      </w:pPr>
      <w:r>
        <w:separator/>
      </w:r>
    </w:p>
  </w:endnote>
  <w:endnote w:type="continuationSeparator" w:id="0">
    <w:p w:rsidR="009E6C4F" w:rsidRDefault="009E6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EB4" w:rsidRDefault="00292EB4" w:rsidP="00243F7E">
    <w:pPr>
      <w:pStyle w:val="a8"/>
      <w:spacing w:after="0"/>
      <w:ind w:right="35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6C4F" w:rsidRDefault="009E6C4F">
      <w:pPr>
        <w:spacing w:after="0" w:line="240" w:lineRule="auto"/>
      </w:pPr>
      <w:r>
        <w:separator/>
      </w:r>
    </w:p>
  </w:footnote>
  <w:footnote w:type="continuationSeparator" w:id="0">
    <w:p w:rsidR="009E6C4F" w:rsidRDefault="009E6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EB4" w:rsidRDefault="00292EB4">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Calibri" w:hAnsi="Calibri" w:cs="Calibri" w:hint="default"/>
      </w:rPr>
    </w:lvl>
  </w:abstractNum>
  <w:abstractNum w:abstractNumId="2" w15:restartNumberingAfterBreak="0">
    <w:nsid w:val="00000003"/>
    <w:multiLevelType w:val="singleLevel"/>
    <w:tmpl w:val="00000003"/>
    <w:name w:val="WW8Num3"/>
    <w:lvl w:ilvl="0">
      <w:start w:val="1"/>
      <w:numFmt w:val="lowerRoman"/>
      <w:lvlText w:val="%1."/>
      <w:lvlJc w:val="left"/>
      <w:pPr>
        <w:tabs>
          <w:tab w:val="num" w:pos="0"/>
        </w:tabs>
        <w:ind w:left="1080" w:hanging="72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hint="default"/>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Calibri" w:hAnsi="Calibri" w:cs="Calibri" w:hint="default"/>
        <w:b w:val="0"/>
        <w:sz w:val="18"/>
        <w:szCs w:val="18"/>
      </w:rPr>
    </w:lvl>
  </w:abstractNum>
  <w:abstractNum w:abstractNumId="5" w15:restartNumberingAfterBreak="0">
    <w:nsid w:val="00000006"/>
    <w:multiLevelType w:val="singleLevel"/>
    <w:tmpl w:val="00000006"/>
    <w:lvl w:ilvl="0">
      <w:start w:val="1"/>
      <w:numFmt w:val="decimal"/>
      <w:lvlText w:val="%1."/>
      <w:lvlJc w:val="left"/>
      <w:pPr>
        <w:tabs>
          <w:tab w:val="num" w:pos="0"/>
        </w:tabs>
        <w:ind w:left="720" w:hanging="360"/>
      </w:pPr>
      <w:rPr>
        <w:rFonts w:hint="default"/>
        <w:sz w:val="18"/>
      </w:rPr>
    </w:lvl>
  </w:abstractNum>
  <w:abstractNum w:abstractNumId="6" w15:restartNumberingAfterBreak="0">
    <w:nsid w:val="00000007"/>
    <w:multiLevelType w:val="singleLevel"/>
    <w:tmpl w:val="00000007"/>
    <w:name w:val="WW8Num7"/>
    <w:lvl w:ilvl="0">
      <w:start w:val="2"/>
      <w:numFmt w:val="upperRoman"/>
      <w:lvlText w:val="%1."/>
      <w:lvlJc w:val="left"/>
      <w:pPr>
        <w:tabs>
          <w:tab w:val="num" w:pos="0"/>
        </w:tabs>
        <w:ind w:left="1080" w:hanging="720"/>
      </w:pPr>
      <w:rPr>
        <w:rFonts w:cs="Calibri" w:hint="default"/>
        <w:b/>
        <w:bCs/>
        <w:color w:val="auto"/>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402A43EC"/>
    <w:multiLevelType w:val="hybridMultilevel"/>
    <w:tmpl w:val="3DD47FDC"/>
    <w:lvl w:ilvl="0" w:tplc="F7A8826E">
      <w:start w:val="1"/>
      <w:numFmt w:val="decimal"/>
      <w:lvlText w:val="%1."/>
      <w:lvlJc w:val="left"/>
      <w:pPr>
        <w:ind w:left="720" w:hanging="360"/>
      </w:pPr>
      <w:rPr>
        <w:rFonts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4084E50"/>
    <w:multiLevelType w:val="hybridMultilevel"/>
    <w:tmpl w:val="3FAE45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num>
  <w:num w:numId="13">
    <w:abstractNumId w:val="2"/>
    <w:lvlOverride w:ilvl="0">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num>
  <w:num w:numId="16">
    <w:abstractNumId w:val="1"/>
  </w:num>
  <w:num w:numId="17">
    <w:abstractNumId w:val="6"/>
    <w:lvlOverride w:ilvl="0">
      <w:startOverride w:val="2"/>
    </w:lvlOverride>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58"/>
    <w:rsid w:val="00003BEA"/>
    <w:rsid w:val="000100C5"/>
    <w:rsid w:val="00016E9B"/>
    <w:rsid w:val="00017983"/>
    <w:rsid w:val="00027FA5"/>
    <w:rsid w:val="00040CAC"/>
    <w:rsid w:val="00052A0E"/>
    <w:rsid w:val="0007774F"/>
    <w:rsid w:val="000B21B0"/>
    <w:rsid w:val="000B6867"/>
    <w:rsid w:val="000D0E2F"/>
    <w:rsid w:val="000E3AD9"/>
    <w:rsid w:val="000F2001"/>
    <w:rsid w:val="001022E3"/>
    <w:rsid w:val="001262BC"/>
    <w:rsid w:val="00132C67"/>
    <w:rsid w:val="001366A3"/>
    <w:rsid w:val="0013780C"/>
    <w:rsid w:val="00145D9B"/>
    <w:rsid w:val="00150168"/>
    <w:rsid w:val="00151D01"/>
    <w:rsid w:val="001541CD"/>
    <w:rsid w:val="00161C36"/>
    <w:rsid w:val="00170DB5"/>
    <w:rsid w:val="001C22FB"/>
    <w:rsid w:val="001C2E26"/>
    <w:rsid w:val="001C34C6"/>
    <w:rsid w:val="001E551A"/>
    <w:rsid w:val="001F442D"/>
    <w:rsid w:val="001F49ED"/>
    <w:rsid w:val="001F544F"/>
    <w:rsid w:val="002015C3"/>
    <w:rsid w:val="00215B25"/>
    <w:rsid w:val="002315E3"/>
    <w:rsid w:val="00243D2A"/>
    <w:rsid w:val="00243F7E"/>
    <w:rsid w:val="00245FC3"/>
    <w:rsid w:val="002523BB"/>
    <w:rsid w:val="00266600"/>
    <w:rsid w:val="00271AAB"/>
    <w:rsid w:val="0027642A"/>
    <w:rsid w:val="002815FB"/>
    <w:rsid w:val="00285675"/>
    <w:rsid w:val="00287636"/>
    <w:rsid w:val="002879E7"/>
    <w:rsid w:val="0029088A"/>
    <w:rsid w:val="00292EB4"/>
    <w:rsid w:val="002961D1"/>
    <w:rsid w:val="002A488E"/>
    <w:rsid w:val="002B4A1F"/>
    <w:rsid w:val="002C3BCB"/>
    <w:rsid w:val="002D6BA2"/>
    <w:rsid w:val="002F32DE"/>
    <w:rsid w:val="00302B0D"/>
    <w:rsid w:val="00312A23"/>
    <w:rsid w:val="0032173A"/>
    <w:rsid w:val="003232FF"/>
    <w:rsid w:val="0034753D"/>
    <w:rsid w:val="003573A6"/>
    <w:rsid w:val="003611DE"/>
    <w:rsid w:val="00364D06"/>
    <w:rsid w:val="00375258"/>
    <w:rsid w:val="0037678B"/>
    <w:rsid w:val="00381C2D"/>
    <w:rsid w:val="00382CE6"/>
    <w:rsid w:val="003A31F3"/>
    <w:rsid w:val="003A35E7"/>
    <w:rsid w:val="003B4311"/>
    <w:rsid w:val="003B47C9"/>
    <w:rsid w:val="003C7F0D"/>
    <w:rsid w:val="003D4070"/>
    <w:rsid w:val="004013B9"/>
    <w:rsid w:val="0040558C"/>
    <w:rsid w:val="00413B25"/>
    <w:rsid w:val="00414F36"/>
    <w:rsid w:val="00416FF0"/>
    <w:rsid w:val="0042223B"/>
    <w:rsid w:val="0042502C"/>
    <w:rsid w:val="00433A64"/>
    <w:rsid w:val="004361FA"/>
    <w:rsid w:val="00442465"/>
    <w:rsid w:val="0044472A"/>
    <w:rsid w:val="00450BFC"/>
    <w:rsid w:val="00451A95"/>
    <w:rsid w:val="00456C33"/>
    <w:rsid w:val="00462C12"/>
    <w:rsid w:val="00471AE0"/>
    <w:rsid w:val="00473EB5"/>
    <w:rsid w:val="00473FCC"/>
    <w:rsid w:val="00494EC5"/>
    <w:rsid w:val="004A7A76"/>
    <w:rsid w:val="004B7375"/>
    <w:rsid w:val="004C108A"/>
    <w:rsid w:val="004C29DD"/>
    <w:rsid w:val="004D662B"/>
    <w:rsid w:val="004D74F2"/>
    <w:rsid w:val="004F1223"/>
    <w:rsid w:val="00502515"/>
    <w:rsid w:val="00511A85"/>
    <w:rsid w:val="00533058"/>
    <w:rsid w:val="005421EC"/>
    <w:rsid w:val="00542893"/>
    <w:rsid w:val="00560214"/>
    <w:rsid w:val="00561445"/>
    <w:rsid w:val="00561F28"/>
    <w:rsid w:val="00596CDC"/>
    <w:rsid w:val="005A2FCE"/>
    <w:rsid w:val="005B3A9C"/>
    <w:rsid w:val="005B54C5"/>
    <w:rsid w:val="005B7200"/>
    <w:rsid w:val="005C257E"/>
    <w:rsid w:val="005D5F30"/>
    <w:rsid w:val="005D7AD1"/>
    <w:rsid w:val="005E119E"/>
    <w:rsid w:val="006012BA"/>
    <w:rsid w:val="00603128"/>
    <w:rsid w:val="00613F18"/>
    <w:rsid w:val="0061699F"/>
    <w:rsid w:val="00633DC3"/>
    <w:rsid w:val="006350A6"/>
    <w:rsid w:val="0064422E"/>
    <w:rsid w:val="00647FB4"/>
    <w:rsid w:val="00650220"/>
    <w:rsid w:val="00653F5B"/>
    <w:rsid w:val="00671384"/>
    <w:rsid w:val="00672000"/>
    <w:rsid w:val="00672FDC"/>
    <w:rsid w:val="00677FCA"/>
    <w:rsid w:val="00682EAC"/>
    <w:rsid w:val="00684D2E"/>
    <w:rsid w:val="006A1A4A"/>
    <w:rsid w:val="006B2CF9"/>
    <w:rsid w:val="006B3BEA"/>
    <w:rsid w:val="006E3C31"/>
    <w:rsid w:val="006E4420"/>
    <w:rsid w:val="006F0704"/>
    <w:rsid w:val="006F0E44"/>
    <w:rsid w:val="006F49BA"/>
    <w:rsid w:val="006F77A8"/>
    <w:rsid w:val="00706002"/>
    <w:rsid w:val="0071534C"/>
    <w:rsid w:val="00726BFD"/>
    <w:rsid w:val="007378C1"/>
    <w:rsid w:val="0074024F"/>
    <w:rsid w:val="0074530E"/>
    <w:rsid w:val="007475DB"/>
    <w:rsid w:val="00755DFB"/>
    <w:rsid w:val="00766E8C"/>
    <w:rsid w:val="007700C1"/>
    <w:rsid w:val="00770978"/>
    <w:rsid w:val="00770B9B"/>
    <w:rsid w:val="00774DD1"/>
    <w:rsid w:val="00776749"/>
    <w:rsid w:val="0078112A"/>
    <w:rsid w:val="00783DE8"/>
    <w:rsid w:val="00796B71"/>
    <w:rsid w:val="007A209C"/>
    <w:rsid w:val="007A6D1D"/>
    <w:rsid w:val="007A705C"/>
    <w:rsid w:val="007C76E6"/>
    <w:rsid w:val="007D1A9C"/>
    <w:rsid w:val="007D7C57"/>
    <w:rsid w:val="00807912"/>
    <w:rsid w:val="00807FE1"/>
    <w:rsid w:val="008107C4"/>
    <w:rsid w:val="0081105D"/>
    <w:rsid w:val="008158CC"/>
    <w:rsid w:val="00824356"/>
    <w:rsid w:val="00824376"/>
    <w:rsid w:val="00832015"/>
    <w:rsid w:val="00832E10"/>
    <w:rsid w:val="00835649"/>
    <w:rsid w:val="00843966"/>
    <w:rsid w:val="00855508"/>
    <w:rsid w:val="00855E27"/>
    <w:rsid w:val="00872261"/>
    <w:rsid w:val="00872804"/>
    <w:rsid w:val="0088003A"/>
    <w:rsid w:val="00880B6E"/>
    <w:rsid w:val="008816F8"/>
    <w:rsid w:val="008911DD"/>
    <w:rsid w:val="008931AC"/>
    <w:rsid w:val="008A3DCC"/>
    <w:rsid w:val="008B3DEC"/>
    <w:rsid w:val="008C2779"/>
    <w:rsid w:val="008D08C0"/>
    <w:rsid w:val="008D3DC8"/>
    <w:rsid w:val="008D4399"/>
    <w:rsid w:val="008E0507"/>
    <w:rsid w:val="00911157"/>
    <w:rsid w:val="00917BC7"/>
    <w:rsid w:val="009278FD"/>
    <w:rsid w:val="009303B8"/>
    <w:rsid w:val="00934932"/>
    <w:rsid w:val="00937D02"/>
    <w:rsid w:val="009458F3"/>
    <w:rsid w:val="00956DC6"/>
    <w:rsid w:val="009700A2"/>
    <w:rsid w:val="00972415"/>
    <w:rsid w:val="00987073"/>
    <w:rsid w:val="0099389A"/>
    <w:rsid w:val="00995B61"/>
    <w:rsid w:val="00997377"/>
    <w:rsid w:val="009C138E"/>
    <w:rsid w:val="009D2F40"/>
    <w:rsid w:val="009D581E"/>
    <w:rsid w:val="009E2290"/>
    <w:rsid w:val="009E3B3D"/>
    <w:rsid w:val="009E6C4F"/>
    <w:rsid w:val="00A069F5"/>
    <w:rsid w:val="00A30969"/>
    <w:rsid w:val="00A70073"/>
    <w:rsid w:val="00A72944"/>
    <w:rsid w:val="00A81D0F"/>
    <w:rsid w:val="00A83416"/>
    <w:rsid w:val="00AA5230"/>
    <w:rsid w:val="00AA5FA2"/>
    <w:rsid w:val="00AB7654"/>
    <w:rsid w:val="00AE6335"/>
    <w:rsid w:val="00B018DA"/>
    <w:rsid w:val="00B11897"/>
    <w:rsid w:val="00B367A3"/>
    <w:rsid w:val="00B62303"/>
    <w:rsid w:val="00B64A39"/>
    <w:rsid w:val="00B65363"/>
    <w:rsid w:val="00B67939"/>
    <w:rsid w:val="00B75226"/>
    <w:rsid w:val="00B77EC7"/>
    <w:rsid w:val="00B83310"/>
    <w:rsid w:val="00BB136E"/>
    <w:rsid w:val="00BD264B"/>
    <w:rsid w:val="00BD2CDB"/>
    <w:rsid w:val="00BD5F5B"/>
    <w:rsid w:val="00BD653E"/>
    <w:rsid w:val="00BF515E"/>
    <w:rsid w:val="00BF7A03"/>
    <w:rsid w:val="00C20AE7"/>
    <w:rsid w:val="00C31BBA"/>
    <w:rsid w:val="00C44E0D"/>
    <w:rsid w:val="00C478BB"/>
    <w:rsid w:val="00C500C4"/>
    <w:rsid w:val="00C52480"/>
    <w:rsid w:val="00C54E91"/>
    <w:rsid w:val="00C73382"/>
    <w:rsid w:val="00C74C72"/>
    <w:rsid w:val="00C93496"/>
    <w:rsid w:val="00CA308C"/>
    <w:rsid w:val="00CB1C96"/>
    <w:rsid w:val="00CD2DCF"/>
    <w:rsid w:val="00CF20E1"/>
    <w:rsid w:val="00CF79EC"/>
    <w:rsid w:val="00D02DB8"/>
    <w:rsid w:val="00D07C62"/>
    <w:rsid w:val="00D1187D"/>
    <w:rsid w:val="00D276B7"/>
    <w:rsid w:val="00D32D65"/>
    <w:rsid w:val="00D472C1"/>
    <w:rsid w:val="00D57CAD"/>
    <w:rsid w:val="00D63CF4"/>
    <w:rsid w:val="00D64963"/>
    <w:rsid w:val="00D7211D"/>
    <w:rsid w:val="00D72AC8"/>
    <w:rsid w:val="00D72D72"/>
    <w:rsid w:val="00D912E5"/>
    <w:rsid w:val="00D9766D"/>
    <w:rsid w:val="00D979C2"/>
    <w:rsid w:val="00DA2D43"/>
    <w:rsid w:val="00DA779E"/>
    <w:rsid w:val="00DD0A56"/>
    <w:rsid w:val="00DE0A27"/>
    <w:rsid w:val="00DF045D"/>
    <w:rsid w:val="00DF14BA"/>
    <w:rsid w:val="00E41236"/>
    <w:rsid w:val="00E43367"/>
    <w:rsid w:val="00E5075B"/>
    <w:rsid w:val="00E55AFA"/>
    <w:rsid w:val="00E86CD1"/>
    <w:rsid w:val="00EA024A"/>
    <w:rsid w:val="00EB33B8"/>
    <w:rsid w:val="00EC3889"/>
    <w:rsid w:val="00EE1409"/>
    <w:rsid w:val="00EF621A"/>
    <w:rsid w:val="00EF63D6"/>
    <w:rsid w:val="00EF7E0F"/>
    <w:rsid w:val="00F1032B"/>
    <w:rsid w:val="00F13FB8"/>
    <w:rsid w:val="00F31B7A"/>
    <w:rsid w:val="00F3558D"/>
    <w:rsid w:val="00F514BD"/>
    <w:rsid w:val="00F529AA"/>
    <w:rsid w:val="00F54030"/>
    <w:rsid w:val="00F6376F"/>
    <w:rsid w:val="00F64FD0"/>
    <w:rsid w:val="00F74375"/>
    <w:rsid w:val="00F92490"/>
    <w:rsid w:val="00F92C93"/>
    <w:rsid w:val="00F96103"/>
    <w:rsid w:val="00FA1F4A"/>
    <w:rsid w:val="00FA23E9"/>
    <w:rsid w:val="00FA2AA3"/>
    <w:rsid w:val="00FA2E28"/>
    <w:rsid w:val="00FE0BF1"/>
    <w:rsid w:val="00FF45F4"/>
    <w:rsid w:val="00FF5A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F53845C"/>
  <w15:chartTrackingRefBased/>
  <w15:docId w15:val="{2798B4D7-62E0-42D8-80C9-9B35BA6F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atentStyles>
  <w:style w:type="paragraph" w:default="1" w:styleId="a">
    <w:name w:val="Normal"/>
    <w:qFormat/>
    <w:pPr>
      <w:suppressAutoHyphens/>
      <w:spacing w:after="200" w:line="276" w:lineRule="auto"/>
    </w:pPr>
    <w:rPr>
      <w:rFonts w:ascii="Calibri" w:eastAsia="Calibri" w:hAnsi="Calibri"/>
      <w:sz w:val="22"/>
      <w:szCs w:val="22"/>
      <w:lang w:eastAsia="ar-SA"/>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Calibri" w:eastAsia="Calibri" w:hAnsi="Calibri" w:cs="Calibri" w:hint="default"/>
      <w:b/>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alibri" w:hAnsi="Calibri" w:cs="Calibri"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Calibri" w:hAnsi="Calibri" w:cs="Calibri" w:hint="default"/>
      <w:b w:val="0"/>
      <w:sz w:val="18"/>
      <w:szCs w:val="1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sz w:val="1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Calibri" w:hint="default"/>
      <w:b/>
      <w:bCs/>
      <w:color w:val="auto"/>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1">
    <w:name w:val="Προεπιλεγμένη γραμματοσειρά1"/>
  </w:style>
  <w:style w:type="character" w:customStyle="1" w:styleId="3Char">
    <w:name w:val="Επικεφαλίδα 3 Char"/>
    <w:rPr>
      <w:rFonts w:ascii="Arial" w:eastAsia="Calibri" w:hAnsi="Arial" w:cs="Times New Roman"/>
      <w:b/>
      <w:bCs/>
      <w:sz w:val="26"/>
      <w:szCs w:val="26"/>
      <w:lang w:val="x-none"/>
    </w:rPr>
  </w:style>
  <w:style w:type="character" w:styleId="-">
    <w:name w:val="Hyperlink"/>
    <w:rPr>
      <w:color w:val="0000FF"/>
      <w:u w:val="single"/>
    </w:rPr>
  </w:style>
  <w:style w:type="character" w:customStyle="1" w:styleId="Char">
    <w:name w:val="Κεφαλίδα Char"/>
    <w:rPr>
      <w:rFonts w:ascii="Calibri" w:eastAsia="Calibri" w:hAnsi="Calibri" w:cs="Times New Roman"/>
      <w:sz w:val="20"/>
      <w:szCs w:val="20"/>
      <w:lang w:val="x-none"/>
    </w:rPr>
  </w:style>
  <w:style w:type="character" w:customStyle="1" w:styleId="Char0">
    <w:name w:val="Υποσέλιδο Char"/>
    <w:rPr>
      <w:rFonts w:ascii="Calibri" w:eastAsia="Calibri" w:hAnsi="Calibri" w:cs="Times New Roman"/>
      <w:sz w:val="20"/>
      <w:szCs w:val="20"/>
      <w:lang w:val="x-none"/>
    </w:rPr>
  </w:style>
  <w:style w:type="character" w:styleId="a3">
    <w:name w:val="page number"/>
    <w:basedOn w:val="1"/>
  </w:style>
  <w:style w:type="character" w:customStyle="1" w:styleId="Char1">
    <w:name w:val="Κείμενο πλαισίου Char"/>
    <w:rPr>
      <w:rFonts w:ascii="Tahoma" w:eastAsia="Calibri" w:hAnsi="Tahoma" w:cs="Tahoma"/>
      <w:sz w:val="16"/>
      <w:szCs w:val="16"/>
    </w:rPr>
  </w:style>
  <w:style w:type="character" w:customStyle="1" w:styleId="Char2">
    <w:name w:val="Κείμενο υποσημείωσης Char"/>
    <w:rPr>
      <w:lang w:val="x-none"/>
    </w:rPr>
  </w:style>
  <w:style w:type="character" w:customStyle="1" w:styleId="None">
    <w:name w:val="None"/>
  </w:style>
  <w:style w:type="character" w:styleId="-0">
    <w:name w:val="FollowedHyperlink"/>
    <w:rPr>
      <w:color w:val="800080"/>
      <w:u w:val="single"/>
    </w:rPr>
  </w:style>
  <w:style w:type="character" w:styleId="a4">
    <w:name w:val="Unresolved Mention"/>
    <w:rPr>
      <w:color w:val="605E5C"/>
      <w:shd w:val="clear" w:color="auto" w:fill="E1DFDD"/>
    </w:rPr>
  </w:style>
  <w:style w:type="paragraph" w:customStyle="1" w:styleId="Heading">
    <w:name w:val="Heading"/>
    <w:basedOn w:val="a"/>
    <w:next w:val="a5"/>
    <w:pPr>
      <w:keepNext/>
      <w:spacing w:before="240" w:after="120"/>
    </w:pPr>
    <w:rPr>
      <w:rFonts w:ascii="Arial" w:eastAsia="Microsoft YaHei" w:hAnsi="Arial" w:cs="Lucida Sans"/>
      <w:sz w:val="28"/>
      <w:szCs w:val="28"/>
    </w:rPr>
  </w:style>
  <w:style w:type="paragraph" w:styleId="a5">
    <w:name w:val="Body Text"/>
    <w:basedOn w:val="a"/>
    <w:pPr>
      <w:spacing w:after="120"/>
    </w:pPr>
  </w:style>
  <w:style w:type="paragraph" w:styleId="a6">
    <w:name w:val="List"/>
    <w:basedOn w:val="a5"/>
    <w:rPr>
      <w:rFonts w:cs="Lucida Sans"/>
    </w:rPr>
  </w:style>
  <w:style w:type="paragraph" w:customStyle="1" w:styleId="10">
    <w:name w:val="Λεζάντα1"/>
    <w:basedOn w:val="a"/>
    <w:pPr>
      <w:suppressLineNumbers/>
      <w:spacing w:before="120" w:after="120"/>
    </w:pPr>
    <w:rPr>
      <w:rFonts w:cs="Lucida Sans"/>
      <w:i/>
      <w:iCs/>
      <w:sz w:val="24"/>
      <w:szCs w:val="24"/>
    </w:rPr>
  </w:style>
  <w:style w:type="paragraph" w:customStyle="1" w:styleId="Index">
    <w:name w:val="Index"/>
    <w:basedOn w:val="a"/>
    <w:pPr>
      <w:suppressLineNumbers/>
    </w:pPr>
    <w:rPr>
      <w:rFonts w:cs="Lucida Sans"/>
    </w:rPr>
  </w:style>
  <w:style w:type="paragraph" w:styleId="a7">
    <w:name w:val="header"/>
    <w:basedOn w:val="a"/>
    <w:pPr>
      <w:tabs>
        <w:tab w:val="center" w:pos="4153"/>
        <w:tab w:val="right" w:pos="8306"/>
      </w:tabs>
    </w:pPr>
    <w:rPr>
      <w:sz w:val="20"/>
      <w:szCs w:val="20"/>
      <w:lang w:val="x-none"/>
    </w:rPr>
  </w:style>
  <w:style w:type="paragraph" w:styleId="a8">
    <w:name w:val="footer"/>
    <w:basedOn w:val="a"/>
    <w:pPr>
      <w:tabs>
        <w:tab w:val="center" w:pos="4153"/>
        <w:tab w:val="right" w:pos="8306"/>
      </w:tabs>
    </w:pPr>
    <w:rPr>
      <w:sz w:val="20"/>
      <w:szCs w:val="20"/>
      <w:lang w:val="x-none"/>
    </w:rPr>
  </w:style>
  <w:style w:type="paragraph" w:styleId="a9">
    <w:name w:val="List Paragraph"/>
    <w:basedOn w:val="a"/>
    <w:qFormat/>
    <w:pPr>
      <w:ind w:left="720"/>
    </w:pPr>
  </w:style>
  <w:style w:type="paragraph" w:styleId="aa">
    <w:name w:val="Balloon Text"/>
    <w:basedOn w:val="a"/>
    <w:pPr>
      <w:spacing w:after="0" w:line="240" w:lineRule="auto"/>
    </w:pPr>
    <w:rPr>
      <w:rFonts w:ascii="Tahoma" w:hAnsi="Tahoma" w:cs="Tahoma"/>
      <w:sz w:val="16"/>
      <w:szCs w:val="16"/>
      <w:lang w:val="x-none"/>
    </w:rPr>
  </w:style>
  <w:style w:type="paragraph" w:styleId="ab">
    <w:name w:val="footnote text"/>
    <w:basedOn w:val="a"/>
    <w:rPr>
      <w:sz w:val="20"/>
      <w:szCs w:val="20"/>
      <w:lang w:val="x-none"/>
    </w:rPr>
  </w:style>
  <w:style w:type="paragraph" w:customStyle="1" w:styleId="Framecontents">
    <w:name w:val="Frame contents"/>
    <w:basedOn w:val="a5"/>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irstParagraph">
    <w:name w:val="First Paragraph"/>
    <w:basedOn w:val="a5"/>
    <w:next w:val="a5"/>
    <w:qFormat/>
    <w:rsid w:val="00DF14BA"/>
    <w:pPr>
      <w:suppressAutoHyphens w:val="0"/>
      <w:spacing w:before="180" w:after="180" w:line="240" w:lineRule="auto"/>
    </w:pPr>
    <w:rPr>
      <w:rFonts w:ascii="Cambria" w:eastAsia="Cambria" w:hAnsi="Cambria"/>
      <w:sz w:val="24"/>
      <w:szCs w:val="24"/>
      <w:lang w:val="en-US" w:eastAsia="en-US"/>
    </w:rPr>
  </w:style>
  <w:style w:type="paragraph" w:customStyle="1" w:styleId="2">
    <w:name w:val="Λεζάντα2"/>
    <w:basedOn w:val="a"/>
    <w:rsid w:val="00442465"/>
    <w:pPr>
      <w:suppressLineNumbers/>
      <w:spacing w:before="120" w:after="120"/>
    </w:pPr>
    <w:rPr>
      <w:rFonts w:cs="Lucida Sans"/>
      <w:i/>
      <w:iCs/>
      <w:sz w:val="24"/>
      <w:szCs w:val="24"/>
    </w:rPr>
  </w:style>
  <w:style w:type="character" w:styleId="ac">
    <w:name w:val="annotation reference"/>
    <w:uiPriority w:val="99"/>
    <w:semiHidden/>
    <w:unhideWhenUsed/>
    <w:rsid w:val="00442465"/>
    <w:rPr>
      <w:sz w:val="16"/>
      <w:szCs w:val="16"/>
    </w:rPr>
  </w:style>
  <w:style w:type="paragraph" w:styleId="ad">
    <w:name w:val="annotation text"/>
    <w:basedOn w:val="a"/>
    <w:link w:val="Char3"/>
    <w:uiPriority w:val="99"/>
    <w:semiHidden/>
    <w:unhideWhenUsed/>
    <w:rsid w:val="00442465"/>
    <w:rPr>
      <w:sz w:val="20"/>
      <w:szCs w:val="20"/>
    </w:rPr>
  </w:style>
  <w:style w:type="character" w:customStyle="1" w:styleId="Char3">
    <w:name w:val="Κείμενο σχολίου Char"/>
    <w:basedOn w:val="a0"/>
    <w:link w:val="ad"/>
    <w:uiPriority w:val="99"/>
    <w:semiHidden/>
    <w:rsid w:val="00442465"/>
    <w:rPr>
      <w:rFonts w:ascii="Calibri" w:eastAsia="Calibri" w:hAnsi="Calibri"/>
      <w:lang w:eastAsia="ar-SA"/>
    </w:rPr>
  </w:style>
  <w:style w:type="paragraph" w:styleId="ae">
    <w:name w:val="annotation subject"/>
    <w:basedOn w:val="ad"/>
    <w:next w:val="ad"/>
    <w:link w:val="Char4"/>
    <w:uiPriority w:val="99"/>
    <w:semiHidden/>
    <w:unhideWhenUsed/>
    <w:rsid w:val="00442465"/>
    <w:rPr>
      <w:b/>
      <w:bCs/>
    </w:rPr>
  </w:style>
  <w:style w:type="character" w:customStyle="1" w:styleId="Char4">
    <w:name w:val="Θέμα σχολίου Char"/>
    <w:basedOn w:val="Char3"/>
    <w:link w:val="ae"/>
    <w:uiPriority w:val="99"/>
    <w:semiHidden/>
    <w:rsid w:val="00442465"/>
    <w:rPr>
      <w:rFonts w:ascii="Calibri" w:eastAsia="Calibri" w:hAnsi="Calibri"/>
      <w:b/>
      <w:bCs/>
      <w:lang w:eastAsia="ar-SA"/>
    </w:rPr>
  </w:style>
  <w:style w:type="paragraph" w:customStyle="1" w:styleId="Caption">
    <w:name w:val="Caption"/>
    <w:basedOn w:val="a"/>
    <w:rsid w:val="000100C5"/>
    <w:pPr>
      <w:suppressLineNumbers/>
      <w:spacing w:before="120" w:after="120"/>
    </w:pPr>
    <w:rPr>
      <w:rFonts w:cs="Lucida San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289816">
      <w:bodyDiv w:val="1"/>
      <w:marLeft w:val="0"/>
      <w:marRight w:val="0"/>
      <w:marTop w:val="0"/>
      <w:marBottom w:val="0"/>
      <w:divBdr>
        <w:top w:val="none" w:sz="0" w:space="0" w:color="auto"/>
        <w:left w:val="none" w:sz="0" w:space="0" w:color="auto"/>
        <w:bottom w:val="none" w:sz="0" w:space="0" w:color="auto"/>
        <w:right w:val="none" w:sz="0" w:space="0" w:color="auto"/>
      </w:divBdr>
    </w:div>
    <w:div w:id="543253042">
      <w:bodyDiv w:val="1"/>
      <w:marLeft w:val="0"/>
      <w:marRight w:val="0"/>
      <w:marTop w:val="0"/>
      <w:marBottom w:val="0"/>
      <w:divBdr>
        <w:top w:val="none" w:sz="0" w:space="0" w:color="auto"/>
        <w:left w:val="none" w:sz="0" w:space="0" w:color="auto"/>
        <w:bottom w:val="none" w:sz="0" w:space="0" w:color="auto"/>
        <w:right w:val="none" w:sz="0" w:space="0" w:color="auto"/>
      </w:divBdr>
    </w:div>
    <w:div w:id="18253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kea.g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ody.gov.gr/"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eody.gov.gr/disease/ios-toy-dytikoy-neilo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dy.gov.gr/disease/koynoypia/" TargetMode="External"/><Relationship Id="rId5" Type="http://schemas.openxmlformats.org/officeDocument/2006/relationships/webSettings" Target="webSettings.xml"/><Relationship Id="rId15" Type="http://schemas.openxmlformats.org/officeDocument/2006/relationships/hyperlink" Target="https://eody.gov.gr/disease/koynoypia/" TargetMode="External"/><Relationship Id="rId10" Type="http://schemas.openxmlformats.org/officeDocument/2006/relationships/hyperlink" Target="https://eody.gov.gr/wp-content/uploads/2019/05/fulladio_WNV_2021.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cdc.europa.eu/en/west-nile-fever/surveillance-and-disease-data/disease-data-ecdc"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A3139-BFF3-4645-94CC-53104E7C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3182</Words>
  <Characters>17188</Characters>
  <Application>Microsoft Office Word</Application>
  <DocSecurity>0</DocSecurity>
  <Lines>143</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20330</CharactersWithSpaces>
  <SharedDoc>false</SharedDoc>
  <HLinks>
    <vt:vector size="42" baseType="variant">
      <vt:variant>
        <vt:i4>2883634</vt:i4>
      </vt:variant>
      <vt:variant>
        <vt:i4>18</vt:i4>
      </vt:variant>
      <vt:variant>
        <vt:i4>0</vt:i4>
      </vt:variant>
      <vt:variant>
        <vt:i4>5</vt:i4>
      </vt:variant>
      <vt:variant>
        <vt:lpwstr>https://eody.gov.gr/disease/ios-toy-dytikoy-neiloy/</vt:lpwstr>
      </vt:variant>
      <vt:variant>
        <vt:lpwstr/>
      </vt:variant>
      <vt:variant>
        <vt:i4>3145763</vt:i4>
      </vt:variant>
      <vt:variant>
        <vt:i4>15</vt:i4>
      </vt:variant>
      <vt:variant>
        <vt:i4>0</vt:i4>
      </vt:variant>
      <vt:variant>
        <vt:i4>5</vt:i4>
      </vt:variant>
      <vt:variant>
        <vt:lpwstr>https://eody.gov.gr/disease/koynoypia/</vt:lpwstr>
      </vt:variant>
      <vt:variant>
        <vt:lpwstr/>
      </vt:variant>
      <vt:variant>
        <vt:i4>5767180</vt:i4>
      </vt:variant>
      <vt:variant>
        <vt:i4>12</vt:i4>
      </vt:variant>
      <vt:variant>
        <vt:i4>0</vt:i4>
      </vt:variant>
      <vt:variant>
        <vt:i4>5</vt:i4>
      </vt:variant>
      <vt:variant>
        <vt:lpwstr>https://www.ecdc.europa.eu/en/west-nile-fever/surveillance-and-disease-data/disease-data-ecdc</vt:lpwstr>
      </vt:variant>
      <vt:variant>
        <vt:lpwstr/>
      </vt:variant>
      <vt:variant>
        <vt:i4>7798845</vt:i4>
      </vt:variant>
      <vt:variant>
        <vt:i4>9</vt:i4>
      </vt:variant>
      <vt:variant>
        <vt:i4>0</vt:i4>
      </vt:variant>
      <vt:variant>
        <vt:i4>5</vt:i4>
      </vt:variant>
      <vt:variant>
        <vt:lpwstr>http://www.ekea.gr/</vt:lpwstr>
      </vt:variant>
      <vt:variant>
        <vt:lpwstr/>
      </vt:variant>
      <vt:variant>
        <vt:i4>6160476</vt:i4>
      </vt:variant>
      <vt:variant>
        <vt:i4>6</vt:i4>
      </vt:variant>
      <vt:variant>
        <vt:i4>0</vt:i4>
      </vt:variant>
      <vt:variant>
        <vt:i4>5</vt:i4>
      </vt:variant>
      <vt:variant>
        <vt:lpwstr>https://eody.gov.gr/</vt:lpwstr>
      </vt:variant>
      <vt:variant>
        <vt:lpwstr/>
      </vt:variant>
      <vt:variant>
        <vt:i4>3145763</vt:i4>
      </vt:variant>
      <vt:variant>
        <vt:i4>3</vt:i4>
      </vt:variant>
      <vt:variant>
        <vt:i4>0</vt:i4>
      </vt:variant>
      <vt:variant>
        <vt:i4>5</vt:i4>
      </vt:variant>
      <vt:variant>
        <vt:lpwstr>https://eody.gov.gr/disease/koynoypia/</vt:lpwstr>
      </vt:variant>
      <vt:variant>
        <vt:lpwstr/>
      </vt:variant>
      <vt:variant>
        <vt:i4>5963847</vt:i4>
      </vt:variant>
      <vt:variant>
        <vt:i4>0</vt:i4>
      </vt:variant>
      <vt:variant>
        <vt:i4>0</vt:i4>
      </vt:variant>
      <vt:variant>
        <vt:i4>5</vt:i4>
      </vt:variant>
      <vt:variant>
        <vt:lpwstr>https://eody.gov.gr/wp-content/uploads/2019/05/fulladio_WNV_2021.pdf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vakali</dc:creator>
  <cp:keywords/>
  <cp:lastModifiedBy>Σπύρος Βάλβης</cp:lastModifiedBy>
  <cp:revision>3</cp:revision>
  <cp:lastPrinted>2022-09-20T11:40:00Z</cp:lastPrinted>
  <dcterms:created xsi:type="dcterms:W3CDTF">2022-12-06T11:43:00Z</dcterms:created>
  <dcterms:modified xsi:type="dcterms:W3CDTF">2022-12-06T11:44:00Z</dcterms:modified>
</cp:coreProperties>
</file>