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topFromText="567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80"/>
        <w:gridCol w:w="2323"/>
        <w:gridCol w:w="2550"/>
      </w:tblGrid>
      <w:tr w:rsidR="002A7E5B" w:rsidRPr="000D65B1" w:rsidTr="002728B0">
        <w:trPr>
          <w:hidden/>
        </w:trPr>
        <w:tc>
          <w:tcPr>
            <w:tcW w:w="1985" w:type="dxa"/>
          </w:tcPr>
          <w:p w:rsidR="002A7E5B" w:rsidRPr="00BE73B7" w:rsidRDefault="002A7E5B" w:rsidP="002728B0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/>
                <w:vanish/>
                <w:sz w:val="12"/>
                <w:szCs w:val="12"/>
                <w:lang w:val="en-US"/>
              </w:rPr>
            </w:pPr>
          </w:p>
        </w:tc>
        <w:tc>
          <w:tcPr>
            <w:tcW w:w="2780" w:type="dxa"/>
          </w:tcPr>
          <w:p w:rsidR="002A7E5B" w:rsidRPr="000D65B1" w:rsidRDefault="002A7E5B" w:rsidP="002728B0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/>
                <w:noProof/>
                <w:sz w:val="12"/>
                <w:szCs w:val="12"/>
                <w:lang w:eastAsia="de-DE"/>
              </w:rPr>
            </w:pPr>
          </w:p>
        </w:tc>
        <w:tc>
          <w:tcPr>
            <w:tcW w:w="2323" w:type="dxa"/>
          </w:tcPr>
          <w:p w:rsidR="002A7E5B" w:rsidRPr="000D65B1" w:rsidRDefault="002A7E5B" w:rsidP="002728B0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/>
                <w:sz w:val="12"/>
                <w:szCs w:val="12"/>
              </w:rPr>
            </w:pPr>
          </w:p>
        </w:tc>
        <w:tc>
          <w:tcPr>
            <w:tcW w:w="2550" w:type="dxa"/>
          </w:tcPr>
          <w:p w:rsidR="002A7E5B" w:rsidRPr="000D65B1" w:rsidRDefault="002A7E5B" w:rsidP="002728B0">
            <w:pPr>
              <w:tabs>
                <w:tab w:val="center" w:pos="4536"/>
                <w:tab w:val="right" w:pos="9072"/>
              </w:tabs>
              <w:jc w:val="right"/>
              <w:rPr>
                <w:rFonts w:eastAsia="Calibri" w:cstheme="minorHAnsi"/>
                <w:b/>
                <w:sz w:val="12"/>
                <w:szCs w:val="12"/>
                <w:lang w:val="en-US"/>
              </w:rPr>
            </w:pPr>
          </w:p>
        </w:tc>
      </w:tr>
    </w:tbl>
    <w:p w:rsidR="001E0FDD" w:rsidRPr="006C3190" w:rsidRDefault="001E0FDD" w:rsidP="00DC2D52">
      <w:pPr>
        <w:spacing w:after="120"/>
        <w:jc w:val="center"/>
        <w:rPr>
          <w:rFonts w:ascii="Arial" w:hAnsi="Arial" w:cs="Arial"/>
          <w:b/>
          <w:color w:val="00003C"/>
          <w:sz w:val="28"/>
          <w:szCs w:val="28"/>
        </w:rPr>
      </w:pPr>
      <w:r w:rsidRPr="00F74AC2">
        <w:rPr>
          <w:rFonts w:ascii="Arial" w:hAnsi="Arial" w:cs="Arial"/>
          <w:b/>
          <w:color w:val="00003C"/>
          <w:sz w:val="28"/>
          <w:szCs w:val="28"/>
        </w:rPr>
        <w:t>ΠΡΟΓΡΑΜΜΑ</w:t>
      </w:r>
      <w:r w:rsidRPr="006C3190">
        <w:rPr>
          <w:rFonts w:ascii="Arial" w:hAnsi="Arial" w:cs="Arial"/>
          <w:b/>
          <w:color w:val="00003C"/>
          <w:sz w:val="28"/>
          <w:szCs w:val="28"/>
        </w:rPr>
        <w:t xml:space="preserve"> </w:t>
      </w:r>
      <w:r w:rsidRPr="00F74AC2">
        <w:rPr>
          <w:rFonts w:ascii="Arial" w:hAnsi="Arial" w:cs="Arial"/>
          <w:b/>
          <w:color w:val="00003C"/>
          <w:sz w:val="28"/>
          <w:szCs w:val="28"/>
        </w:rPr>
        <w:t>ΗΜΕΡΙΔΑΣ</w:t>
      </w:r>
      <w:r w:rsidRPr="006C3190">
        <w:rPr>
          <w:rFonts w:ascii="Arial" w:hAnsi="Arial" w:cs="Arial"/>
          <w:b/>
          <w:color w:val="00003C"/>
          <w:sz w:val="28"/>
          <w:szCs w:val="28"/>
        </w:rPr>
        <w:t xml:space="preserve"> </w:t>
      </w:r>
      <w:r w:rsidRPr="00F74AC2">
        <w:rPr>
          <w:rFonts w:ascii="Arial" w:hAnsi="Arial" w:cs="Arial"/>
          <w:b/>
          <w:color w:val="00003C"/>
          <w:sz w:val="28"/>
          <w:szCs w:val="28"/>
        </w:rPr>
        <w:t>ΜΕ</w:t>
      </w:r>
      <w:r w:rsidRPr="006C3190">
        <w:rPr>
          <w:rFonts w:ascii="Arial" w:hAnsi="Arial" w:cs="Arial"/>
          <w:b/>
          <w:color w:val="00003C"/>
          <w:sz w:val="28"/>
          <w:szCs w:val="28"/>
        </w:rPr>
        <w:t xml:space="preserve"> </w:t>
      </w:r>
      <w:r w:rsidRPr="00F74AC2">
        <w:rPr>
          <w:rFonts w:ascii="Arial" w:hAnsi="Arial" w:cs="Arial"/>
          <w:b/>
          <w:color w:val="00003C"/>
          <w:sz w:val="28"/>
          <w:szCs w:val="28"/>
        </w:rPr>
        <w:t>ΘΕΜΑ</w:t>
      </w:r>
      <w:r w:rsidRPr="006C3190">
        <w:rPr>
          <w:rFonts w:ascii="Arial" w:hAnsi="Arial" w:cs="Arial"/>
          <w:b/>
          <w:color w:val="00003C"/>
          <w:sz w:val="28"/>
          <w:szCs w:val="28"/>
        </w:rPr>
        <w:t xml:space="preserve"> «</w:t>
      </w:r>
      <w:r w:rsidRPr="00F74AC2">
        <w:rPr>
          <w:rFonts w:ascii="Arial" w:hAnsi="Arial" w:cs="Arial"/>
          <w:b/>
          <w:color w:val="00003C"/>
          <w:sz w:val="28"/>
          <w:szCs w:val="28"/>
          <w:lang w:val="en-US"/>
        </w:rPr>
        <w:t>SUSTAINABILITY</w:t>
      </w:r>
      <w:r w:rsidRPr="006C3190">
        <w:rPr>
          <w:rFonts w:ascii="Arial" w:hAnsi="Arial" w:cs="Arial"/>
          <w:b/>
          <w:color w:val="00003C"/>
          <w:sz w:val="28"/>
          <w:szCs w:val="28"/>
        </w:rPr>
        <w:t xml:space="preserve"> </w:t>
      </w:r>
      <w:r w:rsidRPr="00466C72">
        <w:rPr>
          <w:rFonts w:ascii="Arial" w:hAnsi="Arial" w:cs="Arial"/>
          <w:b/>
          <w:color w:val="00003C"/>
          <w:sz w:val="28"/>
          <w:szCs w:val="28"/>
          <w:lang w:val="en-US"/>
        </w:rPr>
        <w:t>IN</w:t>
      </w:r>
      <w:r w:rsidRPr="006C3190">
        <w:rPr>
          <w:rFonts w:ascii="Arial" w:hAnsi="Arial" w:cs="Arial"/>
          <w:b/>
          <w:color w:val="00003C"/>
          <w:sz w:val="28"/>
          <w:szCs w:val="28"/>
        </w:rPr>
        <w:t xml:space="preserve"> </w:t>
      </w:r>
      <w:r w:rsidRPr="00466C72">
        <w:rPr>
          <w:rFonts w:ascii="Arial" w:hAnsi="Arial" w:cs="Arial"/>
          <w:b/>
          <w:color w:val="00003C"/>
          <w:sz w:val="28"/>
          <w:szCs w:val="28"/>
          <w:lang w:val="en-US"/>
        </w:rPr>
        <w:t>TOURISM</w:t>
      </w:r>
      <w:r w:rsidRPr="006C3190">
        <w:rPr>
          <w:rFonts w:ascii="Arial" w:hAnsi="Arial" w:cs="Arial"/>
          <w:b/>
          <w:color w:val="00003C"/>
          <w:sz w:val="28"/>
          <w:szCs w:val="28"/>
        </w:rPr>
        <w:t>»</w:t>
      </w:r>
      <w:r w:rsidR="006C3190" w:rsidRPr="006C3190">
        <w:t xml:space="preserve"> </w:t>
      </w:r>
      <w:r w:rsidR="000600EB">
        <w:t>«</w:t>
      </w:r>
      <w:r w:rsidR="006C3190" w:rsidRPr="006C3190">
        <w:rPr>
          <w:rFonts w:ascii="Arial" w:hAnsi="Arial" w:cs="Arial"/>
          <w:b/>
          <w:color w:val="00003C"/>
          <w:sz w:val="28"/>
          <w:szCs w:val="28"/>
        </w:rPr>
        <w:t>Βιώσιμη Ανάπτυξη στις Τουριστικές Επιχειρήσεις</w:t>
      </w:r>
      <w:r w:rsidR="000600EB">
        <w:rPr>
          <w:rFonts w:ascii="Arial" w:hAnsi="Arial" w:cs="Arial"/>
          <w:b/>
          <w:color w:val="00003C"/>
          <w:sz w:val="28"/>
          <w:szCs w:val="28"/>
        </w:rPr>
        <w:t>»</w:t>
      </w:r>
      <w:bookmarkStart w:id="0" w:name="_GoBack"/>
      <w:bookmarkEnd w:id="0"/>
    </w:p>
    <w:p w:rsidR="001E0FDD" w:rsidRPr="009A194F" w:rsidRDefault="001E0FDD" w:rsidP="001E0FDD">
      <w:pPr>
        <w:spacing w:after="120"/>
        <w:rPr>
          <w:rFonts w:ascii="Arial" w:hAnsi="Arial" w:cs="Arial"/>
          <w:b/>
          <w:color w:val="00003C"/>
          <w:sz w:val="20"/>
          <w:szCs w:val="20"/>
        </w:rPr>
      </w:pPr>
      <w:r w:rsidRPr="00106DEE">
        <w:rPr>
          <w:rFonts w:ascii="Arial" w:hAnsi="Arial" w:cs="Arial"/>
          <w:color w:val="00003C"/>
          <w:sz w:val="20"/>
          <w:szCs w:val="20"/>
        </w:rPr>
        <w:t>Ημερομηνία</w:t>
      </w:r>
      <w:r>
        <w:rPr>
          <w:rFonts w:ascii="Arial" w:hAnsi="Arial" w:cs="Arial"/>
          <w:color w:val="00003C"/>
          <w:sz w:val="20"/>
          <w:szCs w:val="20"/>
        </w:rPr>
        <w:t>:</w:t>
      </w:r>
      <w:r w:rsidRPr="00106DEE">
        <w:rPr>
          <w:rFonts w:ascii="Arial" w:hAnsi="Arial" w:cs="Arial"/>
          <w:color w:val="00003C"/>
          <w:sz w:val="20"/>
          <w:szCs w:val="20"/>
        </w:rPr>
        <w:t xml:space="preserve"> </w:t>
      </w:r>
      <w:r w:rsidRPr="00466C72">
        <w:rPr>
          <w:rFonts w:ascii="Arial" w:hAnsi="Arial" w:cs="Arial"/>
          <w:b/>
          <w:color w:val="00003C"/>
          <w:sz w:val="20"/>
          <w:szCs w:val="20"/>
        </w:rPr>
        <w:t>05 Μαΐου 2023</w:t>
      </w:r>
    </w:p>
    <w:p w:rsidR="001E0FDD" w:rsidRDefault="001E0FDD" w:rsidP="001E0FDD">
      <w:pPr>
        <w:spacing w:after="120"/>
        <w:rPr>
          <w:rFonts w:ascii="Arial" w:hAnsi="Arial" w:cs="Arial"/>
          <w:color w:val="00003C"/>
          <w:sz w:val="20"/>
          <w:szCs w:val="20"/>
        </w:rPr>
      </w:pPr>
      <w:r>
        <w:rPr>
          <w:rFonts w:ascii="Arial" w:hAnsi="Arial" w:cs="Arial"/>
          <w:color w:val="00003C"/>
          <w:sz w:val="20"/>
          <w:szCs w:val="20"/>
        </w:rPr>
        <w:t xml:space="preserve">Χώρος Διεξαγωγής: </w:t>
      </w:r>
      <w:r w:rsidRPr="00637106">
        <w:rPr>
          <w:rFonts w:ascii="Arial" w:hAnsi="Arial" w:cs="Arial"/>
          <w:b/>
          <w:color w:val="00003C"/>
          <w:sz w:val="20"/>
          <w:szCs w:val="20"/>
        </w:rPr>
        <w:t xml:space="preserve">Ίδρυμα Τεχνολογίας και Έρευνας (ΙΤΕ)- </w:t>
      </w:r>
      <w:r w:rsidR="00B80C43">
        <w:rPr>
          <w:rFonts w:ascii="Arial" w:hAnsi="Arial" w:cs="Arial"/>
          <w:b/>
          <w:color w:val="00003C"/>
          <w:sz w:val="20"/>
          <w:szCs w:val="20"/>
        </w:rPr>
        <w:t>Α</w:t>
      </w:r>
      <w:r w:rsidRPr="00637106">
        <w:rPr>
          <w:rFonts w:ascii="Arial" w:hAnsi="Arial" w:cs="Arial"/>
          <w:b/>
          <w:color w:val="00003C"/>
          <w:sz w:val="20"/>
          <w:szCs w:val="20"/>
        </w:rPr>
        <w:t>μφιθέατρο</w:t>
      </w:r>
      <w:r w:rsidR="00B50CDF" w:rsidRPr="00637106">
        <w:rPr>
          <w:rFonts w:ascii="Calibri" w:eastAsia="Calibri" w:hAnsi="Calibri" w:cs="Times New Roman"/>
          <w:b/>
          <w:noProof/>
          <w:lang w:eastAsia="el-GR"/>
        </w:rPr>
        <w:t xml:space="preserve"> </w:t>
      </w:r>
      <w:r w:rsidR="00FB4C43">
        <w:rPr>
          <w:rFonts w:ascii="Calibri" w:eastAsia="Calibri" w:hAnsi="Calibri" w:cs="Times New Roman"/>
          <w:b/>
          <w:noProof/>
          <w:lang w:eastAsia="el-GR"/>
        </w:rPr>
        <w:t>«Γ. ΛΙΑΝ</w:t>
      </w:r>
      <w:r w:rsidR="00886A12">
        <w:rPr>
          <w:rFonts w:ascii="Calibri" w:eastAsia="Calibri" w:hAnsi="Calibri" w:cs="Times New Roman"/>
          <w:b/>
          <w:noProof/>
          <w:lang w:eastAsia="el-GR"/>
        </w:rPr>
        <w:t>ΗΣ»</w:t>
      </w:r>
    </w:p>
    <w:p w:rsidR="009A194F" w:rsidRDefault="009A194F" w:rsidP="001E0FDD">
      <w:pPr>
        <w:spacing w:after="120"/>
        <w:rPr>
          <w:rFonts w:ascii="Arial" w:hAnsi="Arial" w:cs="Arial"/>
          <w:color w:val="00003C"/>
          <w:sz w:val="20"/>
          <w:szCs w:val="20"/>
        </w:rPr>
      </w:pPr>
    </w:p>
    <w:p w:rsidR="009A194F" w:rsidRPr="0003695C" w:rsidRDefault="001E0FDD" w:rsidP="001E0FDD">
      <w:pPr>
        <w:spacing w:after="120"/>
        <w:rPr>
          <w:rFonts w:ascii="Arial" w:hAnsi="Arial" w:cs="Arial"/>
          <w:color w:val="00003C"/>
          <w:sz w:val="20"/>
          <w:szCs w:val="20"/>
        </w:rPr>
      </w:pPr>
      <w:r>
        <w:rPr>
          <w:rFonts w:ascii="Arial" w:hAnsi="Arial" w:cs="Arial"/>
          <w:color w:val="00003C"/>
          <w:sz w:val="20"/>
          <w:szCs w:val="20"/>
        </w:rPr>
        <w:t>Συντονισμός Ημερίδας: Φαίδρα Μα</w:t>
      </w:r>
      <w:r w:rsidR="00E11646">
        <w:rPr>
          <w:rFonts w:ascii="Arial" w:hAnsi="Arial" w:cs="Arial"/>
          <w:color w:val="00003C"/>
          <w:sz w:val="20"/>
          <w:szCs w:val="20"/>
        </w:rPr>
        <w:t>υρογιώργη</w:t>
      </w:r>
      <w:r>
        <w:rPr>
          <w:rFonts w:ascii="Arial" w:hAnsi="Arial" w:cs="Arial"/>
          <w:color w:val="00003C"/>
          <w:sz w:val="20"/>
          <w:szCs w:val="20"/>
        </w:rPr>
        <w:t xml:space="preserve">, Δημοσιογράφος </w:t>
      </w:r>
      <w:r>
        <w:rPr>
          <w:rFonts w:ascii="Arial" w:hAnsi="Arial" w:cs="Arial"/>
          <w:color w:val="00003C"/>
          <w:sz w:val="20"/>
          <w:szCs w:val="20"/>
          <w:lang w:val="en-US"/>
        </w:rPr>
        <w:t>ESG</w:t>
      </w:r>
      <w:r w:rsidRPr="00E075CA">
        <w:rPr>
          <w:rFonts w:ascii="Arial" w:hAnsi="Arial" w:cs="Arial"/>
          <w:color w:val="00003C"/>
          <w:sz w:val="20"/>
          <w:szCs w:val="20"/>
        </w:rPr>
        <w:t xml:space="preserve"> </w:t>
      </w:r>
      <w:r>
        <w:rPr>
          <w:rFonts w:ascii="Arial" w:hAnsi="Arial" w:cs="Arial"/>
          <w:color w:val="00003C"/>
          <w:sz w:val="20"/>
          <w:szCs w:val="20"/>
          <w:lang w:val="en-US"/>
        </w:rPr>
        <w:t>STORIES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9A194F" w:rsidRPr="009A194F" w:rsidTr="002F5E66">
        <w:tc>
          <w:tcPr>
            <w:tcW w:w="1413" w:type="dxa"/>
          </w:tcPr>
          <w:p w:rsidR="001E0FDD" w:rsidRPr="009A194F" w:rsidRDefault="002F5E66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09:00-09:45</w:t>
            </w:r>
          </w:p>
        </w:tc>
        <w:tc>
          <w:tcPr>
            <w:tcW w:w="9072" w:type="dxa"/>
          </w:tcPr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Προσέλευση</w:t>
            </w:r>
          </w:p>
        </w:tc>
      </w:tr>
      <w:tr w:rsidR="009A194F" w:rsidRPr="009A194F" w:rsidTr="002F5E66">
        <w:tc>
          <w:tcPr>
            <w:tcW w:w="1413" w:type="dxa"/>
          </w:tcPr>
          <w:p w:rsidR="001E0FDD" w:rsidRPr="009A194F" w:rsidRDefault="002F5E66" w:rsidP="00D83792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09:45-10:</w:t>
            </w:r>
            <w:r w:rsidR="00D83792">
              <w:rPr>
                <w:rFonts w:ascii="Arial" w:hAnsi="Arial" w:cs="Arial"/>
                <w:color w:val="00003C"/>
                <w:sz w:val="20"/>
                <w:szCs w:val="20"/>
              </w:rPr>
              <w:t>20</w:t>
            </w:r>
          </w:p>
        </w:tc>
        <w:tc>
          <w:tcPr>
            <w:tcW w:w="9072" w:type="dxa"/>
          </w:tcPr>
          <w:p w:rsidR="001E0FDD" w:rsidRPr="009A194F" w:rsidRDefault="00637106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065AE">
              <w:rPr>
                <w:rFonts w:ascii="Arial" w:hAnsi="Arial" w:cs="Arial"/>
                <w:color w:val="00003C"/>
                <w:sz w:val="20"/>
                <w:szCs w:val="20"/>
              </w:rPr>
              <w:t>Χ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αιρετισμοί</w:t>
            </w:r>
          </w:p>
          <w:p w:rsidR="001E0FDD" w:rsidRPr="00131284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Ολυμπία Αναστασοπούλου, Γενική Γραμματέας Τουριστικής Πολιτικής &amp; Ανάπτυξης</w:t>
            </w:r>
            <w:r w:rsidR="00131284" w:rsidRPr="00131284">
              <w:rPr>
                <w:rFonts w:ascii="Arial" w:hAnsi="Arial" w:cs="Arial"/>
                <w:color w:val="00003C"/>
                <w:sz w:val="20"/>
                <w:szCs w:val="20"/>
              </w:rPr>
              <w:t xml:space="preserve"> (</w:t>
            </w:r>
            <w:r w:rsid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remote</w:t>
            </w:r>
            <w:r w:rsidR="00793D89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ly</w:t>
            </w:r>
            <w:r w:rsidR="00131284" w:rsidRPr="00131284">
              <w:rPr>
                <w:rFonts w:ascii="Arial" w:hAnsi="Arial" w:cs="Arial"/>
                <w:color w:val="00003C"/>
                <w:sz w:val="20"/>
                <w:szCs w:val="20"/>
              </w:rPr>
              <w:t>)</w:t>
            </w:r>
          </w:p>
          <w:p w:rsidR="001E0FDD" w:rsidRPr="0034340E" w:rsidRDefault="001E0FDD" w:rsidP="0077010B">
            <w:pPr>
              <w:spacing w:after="120"/>
              <w:rPr>
                <w:rFonts w:cstheme="minorHAnsi"/>
                <w:color w:val="00003C"/>
                <w:sz w:val="20"/>
                <w:szCs w:val="20"/>
              </w:rPr>
            </w:pPr>
            <w:r w:rsidRPr="0034340E">
              <w:rPr>
                <w:rFonts w:cstheme="minorHAnsi"/>
                <w:color w:val="00003C"/>
                <w:sz w:val="20"/>
                <w:szCs w:val="20"/>
              </w:rPr>
              <w:t>Σταύρος Αρναουτάκης, Περιφερειάρχης Κρήτης</w:t>
            </w:r>
            <w:r w:rsidR="00150FDE" w:rsidRPr="0034340E">
              <w:rPr>
                <w:rFonts w:cstheme="minorHAnsi"/>
                <w:color w:val="00003C"/>
                <w:sz w:val="20"/>
                <w:szCs w:val="20"/>
              </w:rPr>
              <w:t xml:space="preserve"> </w:t>
            </w:r>
            <w:r w:rsidR="00150FDE" w:rsidRPr="00571577">
              <w:rPr>
                <w:rFonts w:cstheme="minorHAnsi"/>
                <w:color w:val="00003C"/>
                <w:sz w:val="20"/>
                <w:szCs w:val="20"/>
              </w:rPr>
              <w:t>(tbc)</w:t>
            </w:r>
          </w:p>
          <w:p w:rsidR="001E0FDD" w:rsidRPr="0034340E" w:rsidRDefault="00210C52" w:rsidP="00131284">
            <w:pPr>
              <w:spacing w:after="120"/>
              <w:rPr>
                <w:rFonts w:cstheme="minorHAnsi"/>
                <w:color w:val="00003C"/>
                <w:sz w:val="20"/>
                <w:szCs w:val="20"/>
              </w:rPr>
            </w:pPr>
            <w:r>
              <w:rPr>
                <w:rFonts w:cstheme="minorHAnsi"/>
                <w:color w:val="00003C"/>
                <w:sz w:val="20"/>
                <w:szCs w:val="20"/>
              </w:rPr>
              <w:t xml:space="preserve">Δρ. </w:t>
            </w:r>
            <w:r w:rsidR="00D83792">
              <w:rPr>
                <w:rFonts w:cstheme="minorHAnsi"/>
                <w:color w:val="00003C"/>
                <w:sz w:val="20"/>
                <w:szCs w:val="20"/>
              </w:rPr>
              <w:t>Γιώργος Παπαμηχαήλ, Διευθυντής</w:t>
            </w:r>
            <w:r w:rsidR="00E73312" w:rsidRPr="00E73312">
              <w:rPr>
                <w:rFonts w:cstheme="minorHAnsi"/>
                <w:color w:val="00003C"/>
                <w:sz w:val="20"/>
                <w:szCs w:val="20"/>
              </w:rPr>
              <w:t>,</w:t>
            </w:r>
            <w:r w:rsidR="00D83792">
              <w:rPr>
                <w:rFonts w:cstheme="minorHAnsi"/>
                <w:color w:val="00003C"/>
                <w:sz w:val="20"/>
                <w:szCs w:val="20"/>
              </w:rPr>
              <w:t xml:space="preserve"> Επιστημο</w:t>
            </w:r>
            <w:r>
              <w:rPr>
                <w:rFonts w:cstheme="minorHAnsi"/>
                <w:color w:val="00003C"/>
                <w:sz w:val="20"/>
                <w:szCs w:val="20"/>
              </w:rPr>
              <w:t>νικό &amp; Τεχνολογικό Πάρκο Κρήτης, ΙΤΕ</w:t>
            </w:r>
          </w:p>
          <w:p w:rsidR="002C7AFD" w:rsidRPr="002C7AFD" w:rsidRDefault="009065AE" w:rsidP="002C7AFD">
            <w:pPr>
              <w:spacing w:after="120"/>
              <w:rPr>
                <w:rFonts w:cstheme="minorHAnsi"/>
                <w:color w:val="00003C"/>
                <w:sz w:val="20"/>
                <w:szCs w:val="20"/>
              </w:rPr>
            </w:pPr>
            <w:r w:rsidRPr="002C7AFD">
              <w:rPr>
                <w:rFonts w:cstheme="minorHAnsi"/>
                <w:color w:val="00003C"/>
                <w:sz w:val="20"/>
                <w:szCs w:val="20"/>
              </w:rPr>
              <w:t>Mανώλης Τσακαλάκης, Πρόεδρος Ξενοδόχων Ρεθύμνου</w:t>
            </w:r>
            <w:r w:rsidR="00131284" w:rsidRPr="002C7AFD">
              <w:rPr>
                <w:rFonts w:cstheme="minorHAnsi"/>
                <w:color w:val="00003C"/>
                <w:sz w:val="20"/>
                <w:szCs w:val="20"/>
              </w:rPr>
              <w:t xml:space="preserve">, </w:t>
            </w:r>
            <w:r w:rsidRPr="002C7AFD">
              <w:rPr>
                <w:rFonts w:cstheme="minorHAnsi"/>
                <w:color w:val="00003C"/>
                <w:sz w:val="20"/>
                <w:szCs w:val="20"/>
              </w:rPr>
              <w:t>Γ.Γ της Πανελλήνιας Ομοσπονδίας Ξενοδόχων (ΠΟΞ)</w:t>
            </w:r>
          </w:p>
          <w:p w:rsidR="00D83792" w:rsidRPr="002C7AFD" w:rsidRDefault="00D83792" w:rsidP="002C7AFD">
            <w:pPr>
              <w:spacing w:after="120"/>
              <w:rPr>
                <w:rFonts w:cstheme="minorHAnsi"/>
                <w:color w:val="00003C"/>
                <w:sz w:val="20"/>
                <w:szCs w:val="20"/>
              </w:rPr>
            </w:pPr>
            <w:r w:rsidRPr="002C7AFD">
              <w:rPr>
                <w:rFonts w:cstheme="minorHAnsi"/>
                <w:color w:val="00003C"/>
                <w:sz w:val="20"/>
                <w:szCs w:val="20"/>
              </w:rPr>
              <w:t xml:space="preserve">Αγάπη Σμπώκου, Διευθύνουσα Σύμβουλος των PHĀEA </w:t>
            </w:r>
            <w:r w:rsidRPr="002C7AFD">
              <w:rPr>
                <w:rFonts w:cstheme="minorHAnsi"/>
                <w:color w:val="00003C"/>
                <w:sz w:val="20"/>
                <w:szCs w:val="20"/>
                <w:lang w:val="en-US"/>
              </w:rPr>
              <w:t>RESORTS</w:t>
            </w:r>
            <w:r w:rsidRPr="002C7AFD">
              <w:rPr>
                <w:rFonts w:cstheme="minorHAnsi"/>
                <w:color w:val="00003C"/>
                <w:sz w:val="20"/>
                <w:szCs w:val="20"/>
              </w:rPr>
              <w:t>, Μέλος ΔΣ του Συνδέσμου Ελληνικών Τουριστικών Επιχειρήσεων (ΣΕΤΕ)</w:t>
            </w:r>
          </w:p>
          <w:p w:rsidR="002C7AFD" w:rsidRPr="002C7AFD" w:rsidRDefault="002C7AFD" w:rsidP="002C7AFD">
            <w:pPr>
              <w:spacing w:after="120"/>
              <w:ind w:left="2019" w:hanging="2019"/>
              <w:rPr>
                <w:rFonts w:cstheme="minorHAnsi"/>
                <w:color w:val="00003C"/>
                <w:sz w:val="20"/>
                <w:szCs w:val="20"/>
              </w:rPr>
            </w:pPr>
            <w:r w:rsidRPr="002C7AFD">
              <w:rPr>
                <w:rFonts w:cstheme="minorHAnsi"/>
                <w:color w:val="00003C"/>
                <w:sz w:val="20"/>
                <w:szCs w:val="20"/>
              </w:rPr>
              <w:t>Γιώ</w:t>
            </w:r>
            <w:r w:rsidR="00D83792" w:rsidRPr="002C7AFD">
              <w:rPr>
                <w:rFonts w:cstheme="minorHAnsi"/>
                <w:color w:val="00003C"/>
                <w:sz w:val="20"/>
                <w:szCs w:val="20"/>
              </w:rPr>
              <w:t>ργος Πελεκανάκης, Πρόεδρος Πανελλήνιας Ομοσπονδίας Διευθυντών Ξενοδοχείων (ΠΟΔΙΞ)</w:t>
            </w:r>
          </w:p>
          <w:p w:rsidR="002C7AFD" w:rsidRPr="0034340E" w:rsidRDefault="002C7AFD" w:rsidP="002C7AFD">
            <w:pPr>
              <w:spacing w:after="120"/>
              <w:rPr>
                <w:rFonts w:cstheme="minorHAnsi"/>
                <w:color w:val="00003C"/>
                <w:sz w:val="20"/>
                <w:szCs w:val="20"/>
              </w:rPr>
            </w:pPr>
            <w:r w:rsidRPr="002C7AFD">
              <w:rPr>
                <w:rFonts w:cstheme="minorHAnsi"/>
                <w:color w:val="00003C"/>
                <w:sz w:val="20"/>
                <w:szCs w:val="20"/>
              </w:rPr>
              <w:t>Βασιλική Καζάζη</w:t>
            </w:r>
            <w:r w:rsidRPr="0034340E">
              <w:rPr>
                <w:rFonts w:cstheme="minorHAnsi"/>
                <w:color w:val="00003C"/>
                <w:sz w:val="20"/>
                <w:szCs w:val="20"/>
              </w:rPr>
              <w:t>, Διευθύνουσα Σύμβουλος TÜV HELLAS (TÜV NORD)</w:t>
            </w:r>
          </w:p>
          <w:p w:rsidR="00366FCC" w:rsidRPr="00D83792" w:rsidRDefault="002C7AFD" w:rsidP="002C7AFD">
            <w:pPr>
              <w:spacing w:after="120"/>
              <w:rPr>
                <w:rFonts w:cstheme="minorHAnsi"/>
                <w:color w:val="00003C"/>
                <w:sz w:val="20"/>
                <w:szCs w:val="20"/>
              </w:rPr>
            </w:pPr>
            <w:r w:rsidRPr="0034340E">
              <w:rPr>
                <w:rFonts w:cstheme="minorHAnsi"/>
                <w:color w:val="00003C"/>
                <w:sz w:val="20"/>
                <w:szCs w:val="20"/>
              </w:rPr>
              <w:t>Σάββας Πελτέκης, Διευθύνων Σύμβουλος TÜV HELLAS (TÜV NORD)</w:t>
            </w:r>
          </w:p>
        </w:tc>
      </w:tr>
      <w:tr w:rsidR="009A194F" w:rsidRPr="009A194F" w:rsidTr="002F5E66">
        <w:tc>
          <w:tcPr>
            <w:tcW w:w="1413" w:type="dxa"/>
          </w:tcPr>
          <w:p w:rsidR="001E0FDD" w:rsidRPr="009A194F" w:rsidRDefault="002F5E66" w:rsidP="00D83792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10:</w:t>
            </w:r>
            <w:r w:rsidR="00D83792">
              <w:rPr>
                <w:rFonts w:ascii="Arial" w:hAnsi="Arial" w:cs="Arial"/>
                <w:color w:val="00003C"/>
                <w:sz w:val="20"/>
                <w:szCs w:val="20"/>
              </w:rPr>
              <w:t>20</w:t>
            </w:r>
            <w:r w:rsidR="008F4484">
              <w:rPr>
                <w:rFonts w:ascii="Arial" w:hAnsi="Arial" w:cs="Arial"/>
                <w:color w:val="00003C"/>
                <w:sz w:val="20"/>
                <w:szCs w:val="20"/>
              </w:rPr>
              <w:t>-10:40</w:t>
            </w:r>
          </w:p>
        </w:tc>
        <w:tc>
          <w:tcPr>
            <w:tcW w:w="9072" w:type="dxa"/>
          </w:tcPr>
          <w:p w:rsidR="00150FDE" w:rsidRPr="009A194F" w:rsidRDefault="00150FDE" w:rsidP="00150FDE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Uxue Azpiroz, Vice President Tourism and Hospitality TÜV HELLAS (TÜV NORD)</w:t>
            </w:r>
          </w:p>
          <w:p w:rsidR="001E0FDD" w:rsidRPr="009A194F" w:rsidRDefault="00E11646" w:rsidP="00150FDE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 xml:space="preserve">Παρουσίαση: </w:t>
            </w:r>
            <w:r w:rsidR="00150FDE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Sustainability in Tourism</w:t>
            </w:r>
          </w:p>
        </w:tc>
      </w:tr>
      <w:tr w:rsidR="009A194F" w:rsidRPr="00FB4C43" w:rsidTr="002F5E66">
        <w:tc>
          <w:tcPr>
            <w:tcW w:w="1413" w:type="dxa"/>
          </w:tcPr>
          <w:p w:rsidR="001E0FDD" w:rsidRPr="009A194F" w:rsidRDefault="008F44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10:4</w:t>
            </w:r>
            <w:r w:rsidR="001E0FDD" w:rsidRPr="009A194F">
              <w:rPr>
                <w:rFonts w:ascii="Arial" w:hAnsi="Arial" w:cs="Arial"/>
                <w:color w:val="00003C"/>
                <w:sz w:val="20"/>
                <w:szCs w:val="20"/>
              </w:rPr>
              <w:t>0-11:00</w:t>
            </w:r>
          </w:p>
        </w:tc>
        <w:tc>
          <w:tcPr>
            <w:tcW w:w="9072" w:type="dxa"/>
          </w:tcPr>
          <w:p w:rsidR="0034340E" w:rsidRPr="00131284" w:rsidRDefault="0034340E" w:rsidP="0077010B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Δρ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.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Ιωάννης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Παππάς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,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Director</w:t>
            </w:r>
            <w:r w:rsidR="001C5FFE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for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Mediterranean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Region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at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GSTC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(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Global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Sustainable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Tourism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Council</w:t>
            </w:r>
            <w:r w:rsidRP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)</w:t>
            </w:r>
          </w:p>
          <w:p w:rsidR="00131284" w:rsidRPr="001C5FFE" w:rsidRDefault="00131284" w:rsidP="001C5FFE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Παρουσίαση</w:t>
            </w:r>
            <w:r w:rsidRPr="001C5FFE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: </w:t>
            </w:r>
            <w:r w:rsidR="001C5FFE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Sustainable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Destination</w:t>
            </w:r>
            <w:r w:rsidR="001C5FFE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s: from Assessment to certification</w:t>
            </w:r>
          </w:p>
        </w:tc>
      </w:tr>
      <w:tr w:rsidR="001E0FDD" w:rsidRPr="009A194F" w:rsidTr="002F5E66">
        <w:tc>
          <w:tcPr>
            <w:tcW w:w="1413" w:type="dxa"/>
          </w:tcPr>
          <w:p w:rsidR="00B80C43" w:rsidRPr="001C5FFE" w:rsidRDefault="00B80C43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</w:p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11:00-11:30</w:t>
            </w:r>
          </w:p>
        </w:tc>
        <w:tc>
          <w:tcPr>
            <w:tcW w:w="9072" w:type="dxa"/>
          </w:tcPr>
          <w:p w:rsidR="00B80C43" w:rsidRDefault="00B80C43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</w:p>
          <w:p w:rsidR="001E0FDD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Coffee Break</w:t>
            </w:r>
          </w:p>
          <w:p w:rsidR="00571577" w:rsidRPr="009A194F" w:rsidRDefault="00571577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</w:p>
        </w:tc>
      </w:tr>
      <w:tr w:rsidR="001E0FDD" w:rsidRPr="00FB4C43" w:rsidTr="002F5E66">
        <w:tc>
          <w:tcPr>
            <w:tcW w:w="1413" w:type="dxa"/>
          </w:tcPr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11:30-12:30</w:t>
            </w:r>
          </w:p>
        </w:tc>
        <w:tc>
          <w:tcPr>
            <w:tcW w:w="9072" w:type="dxa"/>
          </w:tcPr>
          <w:p w:rsidR="00C12E10" w:rsidRPr="00E11646" w:rsidRDefault="00C12E10" w:rsidP="00C12E10">
            <w:pPr>
              <w:spacing w:after="120"/>
              <w:rPr>
                <w:rFonts w:ascii="Arial" w:hAnsi="Arial" w:cs="Arial"/>
                <w:b/>
                <w:color w:val="00003C"/>
                <w:sz w:val="20"/>
                <w:szCs w:val="20"/>
              </w:rPr>
            </w:pPr>
            <w:r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 xml:space="preserve">Στρογγυλό Τραπέζι: </w:t>
            </w:r>
            <w:r w:rsidR="009A194F"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«</w:t>
            </w:r>
            <w:r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Περιβάλλον</w:t>
            </w:r>
            <w:r w:rsidR="009A194F"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»</w:t>
            </w:r>
          </w:p>
          <w:p w:rsidR="00C12E10" w:rsidRPr="00B5101A" w:rsidRDefault="00C12E10" w:rsidP="00C12E10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B5101A">
              <w:rPr>
                <w:rFonts w:ascii="Arial" w:hAnsi="Arial" w:cs="Arial"/>
                <w:color w:val="00003C"/>
                <w:sz w:val="20"/>
                <w:szCs w:val="20"/>
              </w:rPr>
              <w:t>Παρουσίαση-Συντονισμός:</w:t>
            </w:r>
          </w:p>
          <w:p w:rsidR="00C12E10" w:rsidRPr="009A194F" w:rsidRDefault="00C12E10" w:rsidP="00C12E10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αρία</w:t>
            </w:r>
            <w:r w:rsidRPr="0003695C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Λιοντάκη</w:t>
            </w:r>
            <w:r w:rsidRPr="0003695C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,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Product</w:t>
            </w:r>
            <w:r w:rsidRPr="0003695C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Manager Tourism &amp; Hospitality TÜV HELLAS (TÜV NORD)</w:t>
            </w:r>
          </w:p>
          <w:p w:rsidR="00C12E10" w:rsidRPr="009A194F" w:rsidRDefault="00C12E10" w:rsidP="00C12E10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Β</w:t>
            </w:r>
            <w:r w:rsidR="00150FDE" w:rsidRPr="009A194F">
              <w:rPr>
                <w:rFonts w:ascii="Arial" w:hAnsi="Arial" w:cs="Arial"/>
                <w:color w:val="00003C"/>
                <w:sz w:val="20"/>
                <w:szCs w:val="20"/>
              </w:rPr>
              <w:t>αγγέλης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Μπικάκης</w:t>
            </w:r>
            <w:r w:rsid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,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</w:t>
            </w:r>
            <w:r w:rsidR="00284580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ea</w:t>
            </w:r>
            <w:r w:rsidR="00E73312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d of Technical Department </w:t>
            </w:r>
            <w:r w:rsidR="00284580" w:rsidRPr="00284580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PHĀEA </w:t>
            </w:r>
            <w:r w:rsidR="00284580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RESORTS</w:t>
            </w:r>
          </w:p>
          <w:p w:rsidR="00DE3E7B" w:rsidRPr="00DE3E7B" w:rsidRDefault="00C12E10" w:rsidP="00DE3E7B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Ιωάννης Ασπιρτάκης, Γενικός Διευθυντής, Επιστημονικός Υπεύθυνος Επαγγελματικής Ασφάλειας Ε</w:t>
            </w:r>
            <w:r w:rsidR="00284580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RGOPRO</w:t>
            </w:r>
            <w:r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LIPSI</w:t>
            </w:r>
            <w:r w:rsidR="00284580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S</w:t>
            </w:r>
          </w:p>
          <w:p w:rsidR="00DE3E7B" w:rsidRPr="00DE3E7B" w:rsidRDefault="00DE3E7B" w:rsidP="00DE3E7B">
            <w:pPr>
              <w:pStyle w:val="ListParagraph"/>
              <w:numPr>
                <w:ilvl w:val="0"/>
                <w:numId w:val="32"/>
              </w:numPr>
              <w:spacing w:after="24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DE3E7B">
              <w:rPr>
                <w:rFonts w:ascii="Arial" w:hAnsi="Arial" w:cs="Arial"/>
                <w:color w:val="00003C"/>
                <w:sz w:val="20"/>
                <w:szCs w:val="20"/>
              </w:rPr>
              <w:t>Γεωργία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DE3E7B">
              <w:rPr>
                <w:rFonts w:ascii="Arial" w:hAnsi="Arial" w:cs="Arial"/>
                <w:color w:val="00003C"/>
                <w:sz w:val="20"/>
                <w:szCs w:val="20"/>
              </w:rPr>
              <w:t>Καρβούνη</w:t>
            </w:r>
            <w:r w:rsidRPr="00DE3E7B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Key Account Manager, Institutional Greece, ECOLAB</w:t>
            </w:r>
            <w:r w:rsidR="00F20C28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</w:p>
          <w:p w:rsidR="00131284" w:rsidRDefault="008F4484" w:rsidP="00131284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Δρ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.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</w:rPr>
              <w:t>Παναγιώτης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</w:rPr>
              <w:t>Αχλάδας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,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Senior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Auditor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T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Ü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V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HELLAS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(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T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Ü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V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C12E10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NORD</w:t>
            </w:r>
            <w:r w:rsidR="00C12E10" w:rsidRPr="00A144B7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)</w:t>
            </w:r>
          </w:p>
          <w:p w:rsidR="00131284" w:rsidRPr="00131284" w:rsidRDefault="00131284" w:rsidP="00131284">
            <w:pPr>
              <w:pStyle w:val="ListParagraph"/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</w:p>
        </w:tc>
      </w:tr>
      <w:tr w:rsidR="001E0FDD" w:rsidRPr="009A194F" w:rsidTr="002F5E66">
        <w:tc>
          <w:tcPr>
            <w:tcW w:w="1413" w:type="dxa"/>
          </w:tcPr>
          <w:p w:rsidR="00131284" w:rsidRPr="0003695C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</w:p>
          <w:p w:rsidR="001E0FDD" w:rsidRPr="009A194F" w:rsidRDefault="004053A7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lastRenderedPageBreak/>
              <w:t>12:30-13:00</w:t>
            </w:r>
            <w:r w:rsidR="001E0FDD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</w:tcPr>
          <w:p w:rsidR="00131284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</w:p>
          <w:p w:rsidR="001C5FFE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lastRenderedPageBreak/>
              <w:t>Coffee Break</w:t>
            </w:r>
          </w:p>
        </w:tc>
      </w:tr>
      <w:tr w:rsidR="009A194F" w:rsidRPr="00131284" w:rsidTr="002F5E66">
        <w:tc>
          <w:tcPr>
            <w:tcW w:w="1413" w:type="dxa"/>
          </w:tcPr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lastRenderedPageBreak/>
              <w:t>13:00-14:00</w:t>
            </w:r>
          </w:p>
        </w:tc>
        <w:tc>
          <w:tcPr>
            <w:tcW w:w="9072" w:type="dxa"/>
          </w:tcPr>
          <w:p w:rsidR="00377FEA" w:rsidRPr="00E11646" w:rsidRDefault="00377FEA" w:rsidP="00377FEA">
            <w:pPr>
              <w:spacing w:after="120"/>
              <w:rPr>
                <w:rFonts w:ascii="Arial" w:hAnsi="Arial" w:cs="Arial"/>
                <w:b/>
                <w:color w:val="00003C"/>
                <w:sz w:val="20"/>
                <w:szCs w:val="20"/>
              </w:rPr>
            </w:pPr>
            <w:r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 xml:space="preserve">Στρογγυλό Τραπέζι: </w:t>
            </w:r>
            <w:r w:rsidR="009A194F"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«</w:t>
            </w:r>
            <w:r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Εταιρική Διακυβέρνηση</w:t>
            </w:r>
            <w:r w:rsidR="009A194F"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»</w:t>
            </w:r>
          </w:p>
          <w:p w:rsidR="00377FEA" w:rsidRPr="009A194F" w:rsidRDefault="00377FEA" w:rsidP="00377FEA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Παρουσίαση-Συντονισμός:</w:t>
            </w:r>
          </w:p>
          <w:p w:rsidR="00377FEA" w:rsidRPr="009A194F" w:rsidRDefault="00377FEA" w:rsidP="00377FEA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Γιώργος Πελεκανάκης, Πρόεδρος της Πανελλήνιας Ομοσπονδίας Διευθυντών Ξενοδοχείων Ελλάδος (ΠΟΔΙΞ)</w:t>
            </w:r>
          </w:p>
          <w:p w:rsidR="00377FEA" w:rsidRDefault="006E1A27" w:rsidP="0034340E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Α</w:t>
            </w:r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</w:rPr>
              <w:t>γάπη Σμπώκου</w:t>
            </w:r>
            <w:r w:rsidR="009A194F" w:rsidRPr="009A194F">
              <w:rPr>
                <w:rFonts w:ascii="Arial" w:hAnsi="Arial" w:cs="Arial"/>
                <w:color w:val="00003C"/>
                <w:sz w:val="20"/>
                <w:szCs w:val="20"/>
              </w:rPr>
              <w:t>,</w:t>
            </w:r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 w:rsidR="009A194F" w:rsidRPr="00284580">
              <w:rPr>
                <w:rFonts w:ascii="Arial" w:hAnsi="Arial" w:cs="Arial"/>
                <w:color w:val="00003C"/>
                <w:sz w:val="20"/>
                <w:szCs w:val="20"/>
              </w:rPr>
              <w:t>Διευθύνουσα Σύμβουλος των PHĀEA</w:t>
            </w:r>
            <w:r w:rsidR="00284580" w:rsidRPr="00284580">
              <w:rPr>
                <w:rFonts w:ascii="Arial" w:hAnsi="Arial" w:cs="Arial"/>
                <w:color w:val="00003C"/>
                <w:sz w:val="20"/>
                <w:szCs w:val="20"/>
              </w:rPr>
              <w:t xml:space="preserve"> RESORTS</w:t>
            </w:r>
            <w:r w:rsid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&amp; </w:t>
            </w:r>
            <w:r w:rsidR="008F4484">
              <w:rPr>
                <w:rFonts w:ascii="Arial" w:hAnsi="Arial" w:cs="Arial"/>
                <w:color w:val="00003C"/>
                <w:sz w:val="20"/>
                <w:szCs w:val="20"/>
              </w:rPr>
              <w:t xml:space="preserve">Μέλος του ΔΣ </w:t>
            </w:r>
            <w:r w:rsidR="008F4484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Σύνδεσμος Ελληνικών Τουριστικών </w:t>
            </w:r>
            <w:r w:rsidR="008F4484" w:rsidRPr="008F4484">
              <w:rPr>
                <w:rFonts w:ascii="Arial" w:hAnsi="Arial" w:cs="Arial"/>
                <w:color w:val="00003C"/>
                <w:sz w:val="20"/>
                <w:szCs w:val="20"/>
              </w:rPr>
              <w:t>Επιχειρήσεων</w:t>
            </w:r>
            <w:r w:rsidR="009A194F" w:rsidRPr="008F4484">
              <w:rPr>
                <w:rFonts w:ascii="Arial" w:hAnsi="Arial" w:cs="Arial"/>
                <w:color w:val="00003C"/>
                <w:sz w:val="20"/>
                <w:szCs w:val="20"/>
              </w:rPr>
              <w:t xml:space="preserve"> ΣΕΤΕ</w:t>
            </w:r>
          </w:p>
          <w:p w:rsidR="00BE73B7" w:rsidRPr="009A194F" w:rsidRDefault="00BE73B7" w:rsidP="0034340E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Παναγιώτης Χα</w:t>
            </w:r>
            <w:r w:rsidR="00E73312">
              <w:rPr>
                <w:rFonts w:ascii="Arial" w:hAnsi="Arial" w:cs="Arial"/>
                <w:color w:val="00003C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3C"/>
                <w:sz w:val="20"/>
                <w:szCs w:val="20"/>
              </w:rPr>
              <w:t>ζηλαζάρου, Μέλος ΔΣ</w:t>
            </w:r>
            <w:r w:rsidR="00E73312">
              <w:rPr>
                <w:rFonts w:ascii="Arial" w:hAnsi="Arial" w:cs="Arial"/>
                <w:color w:val="00003C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</w:t>
            </w:r>
            <w:r w:rsidRPr="00BE73B7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HOTELS</w:t>
            </w:r>
            <w:r w:rsidRPr="00BE73B7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3C"/>
                <w:sz w:val="20"/>
                <w:szCs w:val="20"/>
              </w:rPr>
              <w:t>Χατζηλαζάρου</w:t>
            </w:r>
          </w:p>
          <w:p w:rsidR="00131284" w:rsidRDefault="00853D9E" w:rsidP="0034340E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Αλέξανδρος </w:t>
            </w:r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</w:rPr>
              <w:t>Αγγελόπουλος, Διευθύνων Σύμβουλος</w:t>
            </w:r>
            <w:r w:rsidR="00131284">
              <w:rPr>
                <w:rFonts w:ascii="Arial" w:hAnsi="Arial" w:cs="Arial"/>
                <w:color w:val="00003C"/>
                <w:sz w:val="20"/>
                <w:szCs w:val="20"/>
              </w:rPr>
              <w:t xml:space="preserve"> ALDEMAR</w:t>
            </w:r>
            <w:r w:rsidR="00131284" w:rsidRPr="00284580">
              <w:rPr>
                <w:rFonts w:ascii="Arial" w:hAnsi="Arial" w:cs="Arial"/>
                <w:color w:val="00003C"/>
                <w:sz w:val="20"/>
                <w:szCs w:val="20"/>
              </w:rPr>
              <w:t xml:space="preserve"> RESORTS</w:t>
            </w:r>
            <w:r w:rsidR="00E73312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 w:rsidR="00E73312" w:rsidRPr="00131284">
              <w:rPr>
                <w:rFonts w:ascii="Arial" w:hAnsi="Arial" w:cs="Arial"/>
                <w:color w:val="00003C"/>
                <w:sz w:val="20"/>
                <w:szCs w:val="20"/>
              </w:rPr>
              <w:t>(</w:t>
            </w:r>
            <w:r w:rsidR="00E73312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remotely</w:t>
            </w:r>
            <w:r w:rsidR="00E73312" w:rsidRPr="00131284">
              <w:rPr>
                <w:rFonts w:ascii="Arial" w:hAnsi="Arial" w:cs="Arial"/>
                <w:color w:val="00003C"/>
                <w:sz w:val="20"/>
                <w:szCs w:val="20"/>
              </w:rPr>
              <w:t>)</w:t>
            </w:r>
          </w:p>
          <w:p w:rsidR="00B80C43" w:rsidRPr="00FB4C43" w:rsidRDefault="00B80C43" w:rsidP="00B80C43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6A11ED">
              <w:rPr>
                <w:rFonts w:ascii="Arial" w:hAnsi="Arial" w:cs="Arial"/>
                <w:color w:val="00003C"/>
                <w:sz w:val="20"/>
                <w:szCs w:val="20"/>
              </w:rPr>
              <w:t>Απολλωνία Καραμπάτσου,</w:t>
            </w:r>
            <w:r w:rsidRPr="00FB4C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9115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CSR</w:t>
            </w:r>
            <w:r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69115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Manager</w:t>
            </w:r>
            <w:r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69115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MITSIS</w:t>
            </w:r>
            <w:r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69115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HOTELS</w:t>
            </w:r>
            <w:r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</w:p>
          <w:p w:rsidR="00131284" w:rsidRPr="00BE73B7" w:rsidRDefault="00377FEA" w:rsidP="00BE73B7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75070D">
              <w:rPr>
                <w:rFonts w:ascii="Arial" w:hAnsi="Arial" w:cs="Arial"/>
                <w:color w:val="00003C"/>
                <w:sz w:val="20"/>
                <w:szCs w:val="20"/>
              </w:rPr>
              <w:t>Μαρία Αλεξίου, Πρόεδρος Ελληνικού Δικτύου για την Εταιρική Κοινωνική Ευθύνη (</w:t>
            </w:r>
            <w:r w:rsidRPr="0077010B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CSR</w:t>
            </w:r>
            <w:r w:rsidRPr="0075070D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 w:rsidRPr="00EF4E92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HELLAS</w:t>
            </w:r>
            <w:r w:rsidRPr="00EF4E92">
              <w:rPr>
                <w:rFonts w:ascii="Arial" w:hAnsi="Arial" w:cs="Arial"/>
                <w:color w:val="00003C"/>
                <w:sz w:val="20"/>
                <w:szCs w:val="20"/>
              </w:rPr>
              <w:t xml:space="preserve">) </w:t>
            </w:r>
            <w:r w:rsidR="00793D89" w:rsidRPr="00131284">
              <w:rPr>
                <w:rFonts w:ascii="Arial" w:hAnsi="Arial" w:cs="Arial"/>
                <w:color w:val="00003C"/>
                <w:sz w:val="20"/>
                <w:szCs w:val="20"/>
              </w:rPr>
              <w:t>(</w:t>
            </w:r>
            <w:r w:rsidR="00793D89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remotely</w:t>
            </w:r>
            <w:r w:rsidR="00793D89" w:rsidRPr="00131284">
              <w:rPr>
                <w:rFonts w:ascii="Arial" w:hAnsi="Arial" w:cs="Arial"/>
                <w:color w:val="00003C"/>
                <w:sz w:val="20"/>
                <w:szCs w:val="20"/>
              </w:rPr>
              <w:t>)</w:t>
            </w:r>
          </w:p>
        </w:tc>
      </w:tr>
      <w:tr w:rsidR="001E0FDD" w:rsidRPr="009A194F" w:rsidTr="002F5E66">
        <w:tc>
          <w:tcPr>
            <w:tcW w:w="1413" w:type="dxa"/>
          </w:tcPr>
          <w:p w:rsidR="00131284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</w:p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14:00-15:00</w:t>
            </w:r>
          </w:p>
        </w:tc>
        <w:tc>
          <w:tcPr>
            <w:tcW w:w="9072" w:type="dxa"/>
          </w:tcPr>
          <w:p w:rsidR="00131284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</w:p>
          <w:p w:rsidR="00131284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Ελαφρύ γεύμα</w:t>
            </w:r>
          </w:p>
          <w:p w:rsidR="00C341FD" w:rsidRPr="009A194F" w:rsidRDefault="00C341F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</w:p>
        </w:tc>
      </w:tr>
      <w:tr w:rsidR="009A194F" w:rsidRPr="00FB4C43" w:rsidTr="002F5E66">
        <w:tc>
          <w:tcPr>
            <w:tcW w:w="1413" w:type="dxa"/>
          </w:tcPr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15:00-16:00</w:t>
            </w:r>
          </w:p>
        </w:tc>
        <w:tc>
          <w:tcPr>
            <w:tcW w:w="9072" w:type="dxa"/>
          </w:tcPr>
          <w:p w:rsidR="001E0FDD" w:rsidRPr="009A194F" w:rsidRDefault="001E0FDD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b/>
                <w:color w:val="00003C"/>
                <w:sz w:val="20"/>
                <w:szCs w:val="20"/>
              </w:rPr>
              <w:t>Στρογγυλό Τραπέζι:</w:t>
            </w:r>
            <w:r w:rsidR="00377FEA" w:rsidRPr="009A194F">
              <w:rPr>
                <w:rFonts w:ascii="Arial" w:hAnsi="Arial" w:cs="Arial"/>
                <w:b/>
                <w:color w:val="00003C"/>
                <w:sz w:val="20"/>
                <w:szCs w:val="20"/>
              </w:rPr>
              <w:t xml:space="preserve"> </w:t>
            </w:r>
            <w:r w:rsidRPr="00E11646">
              <w:rPr>
                <w:rFonts w:ascii="Arial" w:hAnsi="Arial" w:cs="Arial"/>
                <w:b/>
                <w:color w:val="00003C"/>
                <w:sz w:val="20"/>
                <w:szCs w:val="20"/>
              </w:rPr>
              <w:t>«Κοινωνία - Ανθρώπινο Δυναμικό»</w:t>
            </w:r>
          </w:p>
          <w:p w:rsidR="00377FEA" w:rsidRPr="009A194F" w:rsidRDefault="00377FEA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 w:rsidRPr="009A194F">
              <w:rPr>
                <w:rFonts w:ascii="Arial" w:hAnsi="Arial" w:cs="Arial"/>
                <w:color w:val="00003C"/>
                <w:sz w:val="20"/>
                <w:szCs w:val="20"/>
              </w:rPr>
              <w:t>Παρουσίαση-Συντονισμός:</w:t>
            </w:r>
          </w:p>
          <w:p w:rsidR="007C49B3" w:rsidRPr="009A194F" w:rsidRDefault="00302D25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Φαίδρα Μαυρο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γιώργη, Δημοσιογράφος 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ESG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Stories</w:t>
            </w:r>
          </w:p>
          <w:p w:rsidR="007C49B3" w:rsidRDefault="0003695C" w:rsidP="00C83973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DE3E7B">
              <w:rPr>
                <w:rFonts w:ascii="Arial" w:hAnsi="Arial" w:cs="Arial"/>
                <w:color w:val="00003C"/>
                <w:sz w:val="20"/>
                <w:szCs w:val="20"/>
              </w:rPr>
              <w:t>Καλλιόπη</w:t>
            </w:r>
            <w:r w:rsidR="007C49B3" w:rsidRPr="00DE3E7B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="007C49B3" w:rsidRPr="00DE3E7B">
              <w:rPr>
                <w:rFonts w:ascii="Arial" w:hAnsi="Arial" w:cs="Arial"/>
                <w:color w:val="00003C"/>
                <w:sz w:val="20"/>
                <w:szCs w:val="20"/>
              </w:rPr>
              <w:t>Καραντεμοίρη</w:t>
            </w:r>
            <w:r w:rsidR="007C49B3" w:rsidRPr="00DE3E7B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HR Director at K.BADOUVAS GROUP OF COMPANIES</w:t>
            </w:r>
          </w:p>
          <w:p w:rsidR="00302D25" w:rsidRPr="00DE3E7B" w:rsidRDefault="00302D25" w:rsidP="00C83973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Mα</w:t>
            </w:r>
            <w:proofErr w:type="spellStart"/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ριγι</w:t>
            </w:r>
            <w:proofErr w:type="spellEnd"/>
            <w:r>
              <w:rPr>
                <w:rFonts w:ascii="Arial" w:hAnsi="Arial" w:cs="Arial"/>
                <w:color w:val="00003C"/>
                <w:sz w:val="20"/>
                <w:szCs w:val="20"/>
              </w:rPr>
              <w:t>άννα</w:t>
            </w:r>
            <w:r w:rsidRPr="00302D2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3C"/>
                <w:sz w:val="20"/>
                <w:szCs w:val="20"/>
              </w:rPr>
              <w:t>Χαλκιαδάκη</w:t>
            </w:r>
            <w:r w:rsidRPr="00302D2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Sustainability Manager, </w:t>
            </w:r>
            <w:r>
              <w:rPr>
                <w:rFonts w:ascii="Arial" w:hAnsi="Arial" w:cs="Arial"/>
                <w:color w:val="00003C"/>
                <w:sz w:val="20"/>
                <w:szCs w:val="20"/>
              </w:rPr>
              <w:t>ΜΕΤΑΧΑ</w:t>
            </w:r>
            <w:r w:rsidRPr="00302D25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HOSPITALITY GROUP</w:t>
            </w:r>
          </w:p>
          <w:p w:rsidR="007C49B3" w:rsidRPr="00F20C28" w:rsidRDefault="00131284" w:rsidP="001E0FD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Αργύρης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Νταουλιάρης</w:t>
            </w:r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</w:rPr>
              <w:t>, Ιδρυτής της Ι</w:t>
            </w:r>
            <w:proofErr w:type="spellStart"/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nnjobs</w:t>
            </w:r>
            <w:proofErr w:type="spellEnd"/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</w:rPr>
              <w:t>.</w:t>
            </w:r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net</w:t>
            </w:r>
            <w:r w:rsidR="00377FEA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&amp; 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Γενικός Διευθυντής 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MALIA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</w:rPr>
              <w:t xml:space="preserve"> </w:t>
            </w:r>
            <w:r w:rsidR="007C49B3" w:rsidRPr="009A194F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H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OTELS</w:t>
            </w:r>
          </w:p>
          <w:p w:rsidR="00F20C28" w:rsidRPr="00FB4C43" w:rsidRDefault="004275CD" w:rsidP="001C5FFE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 w:rsidRPr="00A144B7">
              <w:rPr>
                <w:rFonts w:ascii="Arial" w:hAnsi="Arial" w:cs="Arial"/>
                <w:color w:val="00003C"/>
                <w:sz w:val="20"/>
                <w:szCs w:val="20"/>
              </w:rPr>
              <w:t>Βικτώρια</w:t>
            </w:r>
            <w:r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</w:t>
            </w:r>
            <w:r w:rsidRPr="00A144B7">
              <w:rPr>
                <w:rFonts w:ascii="Arial" w:hAnsi="Arial" w:cs="Arial"/>
                <w:color w:val="00003C"/>
                <w:sz w:val="20"/>
                <w:szCs w:val="20"/>
              </w:rPr>
              <w:t>Μιχαηλίδου</w:t>
            </w:r>
            <w:r w:rsidR="00A144B7"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, HR Manager B</w:t>
            </w:r>
            <w:r w:rsid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LUEGR HOTEL</w:t>
            </w:r>
            <w:r w:rsidR="00A144B7" w:rsidRPr="00FB4C43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 &amp; R</w:t>
            </w:r>
            <w:r w:rsidR="00131284"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>ESORTS</w:t>
            </w:r>
          </w:p>
        </w:tc>
      </w:tr>
      <w:tr w:rsidR="001E0FDD" w:rsidRPr="009A194F" w:rsidTr="002F5E66">
        <w:tc>
          <w:tcPr>
            <w:tcW w:w="1413" w:type="dxa"/>
          </w:tcPr>
          <w:p w:rsidR="00131284" w:rsidRPr="00FB4C43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</w:p>
          <w:p w:rsidR="001E0FDD" w:rsidRDefault="0003695C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>1</w:t>
            </w:r>
            <w:r w:rsidR="001E0FDD" w:rsidRPr="009A194F">
              <w:rPr>
                <w:rFonts w:ascii="Arial" w:hAnsi="Arial" w:cs="Arial"/>
                <w:color w:val="00003C"/>
                <w:sz w:val="20"/>
                <w:szCs w:val="20"/>
              </w:rPr>
              <w:t>6:00-16:30</w:t>
            </w:r>
          </w:p>
          <w:p w:rsidR="00131284" w:rsidRPr="009A194F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</w:rPr>
            </w:pPr>
          </w:p>
        </w:tc>
        <w:tc>
          <w:tcPr>
            <w:tcW w:w="9072" w:type="dxa"/>
          </w:tcPr>
          <w:p w:rsidR="00131284" w:rsidRDefault="00131284" w:rsidP="001E0FDD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</w:p>
          <w:p w:rsidR="001E0FDD" w:rsidRPr="009A194F" w:rsidRDefault="00B937C5" w:rsidP="00B937C5">
            <w:pPr>
              <w:spacing w:after="120"/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3C"/>
                <w:sz w:val="20"/>
                <w:szCs w:val="20"/>
              </w:rPr>
              <w:t xml:space="preserve">Σύνοψη </w:t>
            </w:r>
            <w:r>
              <w:rPr>
                <w:rFonts w:ascii="Arial" w:hAnsi="Arial" w:cs="Arial"/>
                <w:color w:val="00003C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color w:val="00003C"/>
                <w:sz w:val="20"/>
                <w:szCs w:val="20"/>
              </w:rPr>
              <w:t>Ερωτήσεις</w:t>
            </w:r>
          </w:p>
        </w:tc>
      </w:tr>
    </w:tbl>
    <w:p w:rsidR="001E0FDD" w:rsidRPr="00E075CA" w:rsidRDefault="001E0FDD" w:rsidP="001E0FDD">
      <w:pPr>
        <w:spacing w:after="120"/>
        <w:rPr>
          <w:rFonts w:ascii="Arial" w:hAnsi="Arial" w:cs="Arial"/>
          <w:color w:val="00003C"/>
          <w:sz w:val="20"/>
          <w:szCs w:val="20"/>
        </w:rPr>
      </w:pPr>
    </w:p>
    <w:p w:rsidR="000A5C36" w:rsidRPr="00302D25" w:rsidRDefault="000A5C36" w:rsidP="00B76945">
      <w:pPr>
        <w:rPr>
          <w:lang w:val="en-US"/>
        </w:rPr>
      </w:pPr>
    </w:p>
    <w:sectPr w:rsidR="000A5C36" w:rsidRPr="00302D25" w:rsidSect="00BE5B78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552" w:right="1134" w:bottom="567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24" w:rsidRDefault="00DC6C24" w:rsidP="00351093">
      <w:pPr>
        <w:spacing w:line="240" w:lineRule="auto"/>
      </w:pPr>
      <w:r>
        <w:separator/>
      </w:r>
    </w:p>
  </w:endnote>
  <w:endnote w:type="continuationSeparator" w:id="0">
    <w:p w:rsidR="00DC6C24" w:rsidRDefault="00DC6C24" w:rsidP="00351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G Pro">
    <w:altName w:val="Calibri"/>
    <w:charset w:val="00"/>
    <w:family w:val="auto"/>
    <w:pitch w:val="variable"/>
    <w:sig w:usb0="A00000AF" w:usb1="5000206A" w:usb2="00000000" w:usb3="00000000" w:csb0="00000093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NG Pro Light">
    <w:charset w:val="00"/>
    <w:family w:val="auto"/>
    <w:pitch w:val="variable"/>
    <w:sig w:usb0="A00000AF" w:usb1="5000206A" w:usb2="00000000" w:usb3="00000000" w:csb0="00000093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kaFrutiger 45 Light">
    <w:altName w:val="Corbel Light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804570"/>
      <w:docPartObj>
        <w:docPartGallery w:val="Page Numbers (Bottom of Page)"/>
        <w:docPartUnique/>
      </w:docPartObj>
    </w:sdtPr>
    <w:sdtEndPr/>
    <w:sdtContent>
      <w:p w:rsidR="00351093" w:rsidRPr="00C42550" w:rsidRDefault="00A4030C" w:rsidP="00C42550">
        <w:pPr>
          <w:pStyle w:val="FormatSeitenzahl"/>
        </w:pPr>
        <w:r w:rsidRPr="00C42550">
          <w:t xml:space="preserve">Seite </w:t>
        </w:r>
        <w:r w:rsidRPr="00C42550">
          <w:fldChar w:fldCharType="begin"/>
        </w:r>
        <w:r w:rsidRPr="00C42550">
          <w:instrText>PAGE  \* Arabic  \* MERGEFORMAT</w:instrText>
        </w:r>
        <w:r w:rsidRPr="00C42550">
          <w:fldChar w:fldCharType="separate"/>
        </w:r>
        <w:r w:rsidR="006C3190">
          <w:rPr>
            <w:noProof/>
          </w:rPr>
          <w:t>2</w:t>
        </w:r>
        <w:r w:rsidRPr="00C42550">
          <w:fldChar w:fldCharType="end"/>
        </w:r>
        <w:r w:rsidRPr="00C42550">
          <w:t xml:space="preserve"> von </w:t>
        </w:r>
        <w:fldSimple w:instr="NUMPAGES  \* Arabic  \* MERGEFORMAT">
          <w:r w:rsidR="006C319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24" w:rsidRDefault="00DC6C24" w:rsidP="00351093">
      <w:pPr>
        <w:spacing w:line="240" w:lineRule="auto"/>
      </w:pPr>
      <w:r>
        <w:separator/>
      </w:r>
    </w:p>
  </w:footnote>
  <w:footnote w:type="continuationSeparator" w:id="0">
    <w:p w:rsidR="00DC6C24" w:rsidRDefault="00DC6C24" w:rsidP="00351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23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</w:tblGrid>
    <w:tr w:rsidR="001724F1" w:rsidRPr="00286D27" w:rsidTr="008230B1">
      <w:trPr>
        <w:trHeight w:hRule="exact" w:val="340"/>
      </w:trPr>
      <w:tc>
        <w:tcPr>
          <w:tcW w:w="2381" w:type="dxa"/>
        </w:tcPr>
        <w:p w:rsidR="001724F1" w:rsidRPr="00286D27" w:rsidRDefault="001724F1" w:rsidP="001724F1">
          <w:pPr>
            <w:framePr w:w="2381" w:h="340" w:hRule="exact" w:hSpace="567" w:wrap="around" w:vAnchor="page" w:hAnchor="page" w:x="852" w:y="852"/>
            <w:spacing w:line="240" w:lineRule="atLeast"/>
            <w:rPr>
              <w:rFonts w:ascii="DekaFrutiger 45 Light" w:eastAsia="Arial" w:hAnsi="DekaFrutiger 45 Light"/>
              <w:color w:val="003745"/>
              <w:sz w:val="18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REF  Logo </w:instrText>
          </w:r>
          <w:r>
            <w:rPr>
              <w:noProof/>
            </w:rPr>
            <w:fldChar w:fldCharType="separate"/>
          </w:r>
          <w:r w:rsidR="00886A12" w:rsidRPr="00C62332">
            <w:rPr>
              <w:noProof/>
              <w:lang w:eastAsia="el-GR"/>
            </w:rPr>
            <w:drawing>
              <wp:inline distT="0" distB="0" distL="0" distR="0" wp14:anchorId="43991993" wp14:editId="6376EC20">
                <wp:extent cx="1435946" cy="216000"/>
                <wp:effectExtent l="0" t="0" r="0" b="0"/>
                <wp:docPr id="6" name="Grafik 5" descr="Ein Bild, das Text, Uh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Text, Uh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946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</w:tr>
  </w:tbl>
  <w:p w:rsidR="001724F1" w:rsidRPr="00286D27" w:rsidRDefault="001724F1" w:rsidP="001724F1">
    <w:pPr>
      <w:framePr w:w="2381" w:h="340" w:hRule="exact" w:hSpace="567" w:wrap="around" w:vAnchor="page" w:hAnchor="page" w:x="852" w:y="852"/>
      <w:spacing w:line="260" w:lineRule="atLeast"/>
      <w:rPr>
        <w:rFonts w:ascii="DekaFrutiger 45 Light" w:eastAsia="Arial" w:hAnsi="DekaFrutiger 45 Light" w:cs="Times New Roman"/>
        <w:color w:val="000000"/>
      </w:rPr>
    </w:pPr>
  </w:p>
  <w:p w:rsidR="00845376" w:rsidRPr="00262A3C" w:rsidRDefault="00F45BAF">
    <w:pPr>
      <w:pStyle w:val="Header"/>
      <w:rPr>
        <w:color w:val="FFFFFF" w:themeColor="background1"/>
      </w:rPr>
    </w:pPr>
    <w:r w:rsidRPr="00B50CDF">
      <w:rPr>
        <w:rFonts w:ascii="Calibri" w:eastAsia="Calibri" w:hAnsi="Calibri" w:cs="Times New Roman"/>
        <w:noProof/>
        <w:lang w:eastAsia="el-GR"/>
      </w:rPr>
      <w:drawing>
        <wp:anchor distT="0" distB="0" distL="114300" distR="114300" simplePos="0" relativeHeight="251669504" behindDoc="1" locked="0" layoutInCell="1" allowOverlap="1" wp14:anchorId="720FBED5" wp14:editId="6118E6DD">
          <wp:simplePos x="0" y="0"/>
          <wp:positionH relativeFrom="column">
            <wp:posOffset>4889500</wp:posOffset>
          </wp:positionH>
          <wp:positionV relativeFrom="paragraph">
            <wp:posOffset>247650</wp:posOffset>
          </wp:positionV>
          <wp:extent cx="1257935" cy="610235"/>
          <wp:effectExtent l="0" t="0" r="0" b="0"/>
          <wp:wrapTight wrapText="bothSides">
            <wp:wrapPolygon edited="0">
              <wp:start x="0" y="0"/>
              <wp:lineTo x="0" y="20903"/>
              <wp:lineTo x="21262" y="20903"/>
              <wp:lineTo x="21262" y="0"/>
              <wp:lineTo x="0" y="0"/>
            </wp:wrapPolygon>
          </wp:wrapTight>
          <wp:docPr id="1" name="Picture 2" descr="Home - STEP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- STEP-C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0D4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2BD153" wp14:editId="070A22C4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252000" cy="3780000"/>
              <wp:effectExtent l="0" t="0" r="34290" b="11430"/>
              <wp:wrapNone/>
              <wp:docPr id="15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00" cy="3780000"/>
                        <a:chOff x="0" y="0"/>
                        <a:chExt cx="252000" cy="3781425"/>
                      </a:xfrm>
                    </wpg:grpSpPr>
                    <wps:wsp>
                      <wps:cNvPr id="16" name="Gerade Verbindung 1"/>
                      <wps:cNvCnPr/>
                      <wps:spPr bwMode="auto"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Gerade Verbindung 3"/>
                      <wps:cNvCnPr/>
                      <wps:spPr bwMode="auto">
                        <a:xfrm>
                          <a:off x="0" y="3781425"/>
                          <a:ext cx="1800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Gerade Verbindung 5"/>
                      <wps:cNvCnPr/>
                      <wps:spPr bwMode="auto">
                        <a:xfrm>
                          <a:off x="0" y="1562100"/>
                          <a:ext cx="2520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6ED5C8F" id="Gruppieren 15" o:spid="_x0000_s1026" style="position:absolute;margin-left:14.2pt;margin-top:297.7pt;width:19.85pt;height:297.65pt;z-index:251665408;mso-position-horizontal-relative:page;mso-position-vertical-relative:page;mso-width-relative:margin;mso-height-relative:margin" coordsize="2520,3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">
              <v:line id="Gerade Verbindung 1" o:spid="_x0000_s1027" style="position:absolute;visibility:visible;mso-wrap-style:square" from="0,0" to="1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" filled="t" fillcolor="white [3212]" strokecolor="#7f7f7f [1612]" strokeweight=".25pt">
                <v:shadow color="white [3214]"/>
              </v:line>
              <v:line id="Gerade Verbindung 3" o:spid="_x0000_s1028" style="position:absolute;visibility:visible;mso-wrap-style:square" from="0,37814" to="1800,3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" filled="t" fillcolor="white [3212]" strokecolor="#7f7f7f [1612]" strokeweight=".25pt">
                <v:shadow color="white [3214]"/>
              </v:line>
              <v:line id="Gerade Verbindung 5" o:spid="_x0000_s1029" style="position:absolute;visibility:visible;mso-wrap-style:square" from="0,15621" to="252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" filled="t" fillcolor="white [3212]" strokecolor="#7f7f7f [1612]" strokeweight=".25pt">
                <v:shadow color="white [3214]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23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</w:tblGrid>
    <w:tr w:rsidR="001724F1" w:rsidRPr="00286D27" w:rsidTr="008230B1">
      <w:trPr>
        <w:trHeight w:hRule="exact" w:val="340"/>
      </w:trPr>
      <w:tc>
        <w:tcPr>
          <w:tcW w:w="2381" w:type="dxa"/>
        </w:tcPr>
        <w:p w:rsidR="001724F1" w:rsidRPr="00C62332" w:rsidRDefault="001724F1" w:rsidP="001724F1">
          <w:pPr>
            <w:framePr w:w="2381" w:h="340" w:hRule="exact" w:hSpace="567" w:wrap="around" w:vAnchor="page" w:hAnchor="page" w:x="852" w:y="852"/>
            <w:spacing w:line="240" w:lineRule="atLeast"/>
            <w:rPr>
              <w:rFonts w:ascii="DekaFrutiger 45 Light" w:eastAsia="Arial" w:hAnsi="DekaFrutiger 45 Light"/>
              <w:color w:val="003745"/>
              <w:sz w:val="18"/>
              <w:szCs w:val="18"/>
            </w:rPr>
          </w:pPr>
          <w:bookmarkStart w:id="1" w:name="Logo"/>
          <w:r w:rsidRPr="00C62332">
            <w:rPr>
              <w:noProof/>
              <w:lang w:eastAsia="el-GR"/>
            </w:rPr>
            <w:drawing>
              <wp:inline distT="0" distB="0" distL="0" distR="0" wp14:anchorId="2AE462DD" wp14:editId="16B191D4">
                <wp:extent cx="1435946" cy="216000"/>
                <wp:effectExtent l="0" t="0" r="0" b="0"/>
                <wp:docPr id="5" name="Grafik 5" descr="Ein Bild, das Text, Uh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Text, Uh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946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:rsidR="001724F1" w:rsidRPr="00286D27" w:rsidRDefault="001724F1" w:rsidP="001724F1">
    <w:pPr>
      <w:framePr w:w="2381" w:h="340" w:hRule="exact" w:hSpace="567" w:wrap="around" w:vAnchor="page" w:hAnchor="page" w:x="852" w:y="852"/>
      <w:spacing w:line="260" w:lineRule="atLeast"/>
      <w:rPr>
        <w:rFonts w:ascii="DekaFrutiger 45 Light" w:eastAsia="Arial" w:hAnsi="DekaFrutiger 45 Light" w:cs="Times New Roman"/>
        <w:color w:val="000000"/>
      </w:rPr>
    </w:pPr>
  </w:p>
  <w:p w:rsidR="00A4030C" w:rsidRPr="00C03E55" w:rsidRDefault="00A4030C" w:rsidP="00A04BDA">
    <w:pPr>
      <w:pStyle w:val="Header"/>
      <w:ind w:left="142"/>
      <w:rPr>
        <w:vanish/>
        <w:color w:val="FFFFFF" w:themeColor="background1"/>
      </w:rPr>
    </w:pPr>
  </w:p>
  <w:p w:rsidR="000202A9" w:rsidRPr="00637106" w:rsidRDefault="00637106">
    <w:pPr>
      <w:pStyle w:val="Header"/>
      <w:rPr>
        <w:lang w:val="en-US"/>
      </w:rPr>
    </w:pPr>
    <w:r w:rsidRPr="00B50CDF">
      <w:rPr>
        <w:rFonts w:ascii="Calibri" w:eastAsia="Calibri" w:hAnsi="Calibri" w:cs="Times New Roman"/>
        <w:noProof/>
        <w:lang w:eastAsia="el-GR"/>
      </w:rPr>
      <w:drawing>
        <wp:anchor distT="0" distB="0" distL="114300" distR="114300" simplePos="0" relativeHeight="251667456" behindDoc="1" locked="0" layoutInCell="1" allowOverlap="1" wp14:anchorId="2B6E9F96" wp14:editId="4DED17C8">
          <wp:simplePos x="0" y="0"/>
          <wp:positionH relativeFrom="column">
            <wp:posOffset>4613910</wp:posOffset>
          </wp:positionH>
          <wp:positionV relativeFrom="paragraph">
            <wp:posOffset>105410</wp:posOffset>
          </wp:positionV>
          <wp:extent cx="1257935" cy="610235"/>
          <wp:effectExtent l="0" t="0" r="0" b="0"/>
          <wp:wrapTight wrapText="bothSides">
            <wp:wrapPolygon edited="0">
              <wp:start x="0" y="0"/>
              <wp:lineTo x="0" y="20903"/>
              <wp:lineTo x="21262" y="20903"/>
              <wp:lineTo x="21262" y="0"/>
              <wp:lineTo x="0" y="0"/>
            </wp:wrapPolygon>
          </wp:wrapTight>
          <wp:docPr id="4" name="Picture 2" descr="Home - STEP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- STEP-C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754"/>
    <w:multiLevelType w:val="hybridMultilevel"/>
    <w:tmpl w:val="DFD0F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6011"/>
    <w:multiLevelType w:val="hybridMultilevel"/>
    <w:tmpl w:val="EDCEB3B2"/>
    <w:lvl w:ilvl="0" w:tplc="2DC406AC">
      <w:start w:val="1"/>
      <w:numFmt w:val="decimal"/>
      <w:pStyle w:val="Heading2"/>
      <w:lvlText w:val="%1.1"/>
      <w:lvlJc w:val="left"/>
      <w:pPr>
        <w:ind w:left="1844" w:hanging="360"/>
      </w:pPr>
      <w:rPr>
        <w:rFonts w:hint="default"/>
        <w:color w:val="00003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06F37BC"/>
    <w:multiLevelType w:val="hybridMultilevel"/>
    <w:tmpl w:val="BE984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FAB"/>
    <w:multiLevelType w:val="hybridMultilevel"/>
    <w:tmpl w:val="B5502B8E"/>
    <w:lvl w:ilvl="0" w:tplc="2EBE9DDE">
      <w:start w:val="1"/>
      <w:numFmt w:val="bullet"/>
      <w:pStyle w:val="AufzhlungsebeneV"/>
      <w:lvlText w:val="–"/>
      <w:lvlJc w:val="left"/>
      <w:pPr>
        <w:ind w:left="720" w:hanging="360"/>
      </w:pPr>
      <w:rPr>
        <w:rFonts w:ascii="TNG Pro" w:hAnsi="TNG Pro" w:hint="default"/>
        <w:color w:val="00003C"/>
        <w:u w:color="0000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1FF2"/>
    <w:multiLevelType w:val="hybridMultilevel"/>
    <w:tmpl w:val="8240744C"/>
    <w:lvl w:ilvl="0" w:tplc="C8D66B18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36AF"/>
    <w:multiLevelType w:val="hybridMultilevel"/>
    <w:tmpl w:val="D3B2FF9A"/>
    <w:lvl w:ilvl="0" w:tplc="79123F7E">
      <w:start w:val="1"/>
      <w:numFmt w:val="bullet"/>
      <w:pStyle w:val="AufzhlungsebeneI"/>
      <w:lvlText w:val="■"/>
      <w:lvlJc w:val="left"/>
      <w:pPr>
        <w:ind w:left="720" w:hanging="360"/>
      </w:pPr>
      <w:rPr>
        <w:rFonts w:ascii="Arial" w:hAnsi="Arial" w:hint="default"/>
        <w:b w:val="0"/>
        <w:i w:val="0"/>
        <w:color w:val="00003C"/>
        <w:sz w:val="20"/>
        <w:u w:color="0000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BE6"/>
    <w:multiLevelType w:val="hybridMultilevel"/>
    <w:tmpl w:val="11E83F64"/>
    <w:lvl w:ilvl="0" w:tplc="75F0D3A8">
      <w:start w:val="1"/>
      <w:numFmt w:val="decimal"/>
      <w:lvlText w:val="%1."/>
      <w:lvlJc w:val="left"/>
      <w:pPr>
        <w:ind w:left="720" w:hanging="360"/>
      </w:pPr>
      <w:rPr>
        <w:rFonts w:hint="default"/>
        <w:color w:val="FA3746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0A84"/>
    <w:multiLevelType w:val="hybridMultilevel"/>
    <w:tmpl w:val="D498703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7D00"/>
    <w:multiLevelType w:val="hybridMultilevel"/>
    <w:tmpl w:val="6E64765A"/>
    <w:lvl w:ilvl="0" w:tplc="25FE03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86ECB"/>
    <w:multiLevelType w:val="hybridMultilevel"/>
    <w:tmpl w:val="2BF829CC"/>
    <w:lvl w:ilvl="0" w:tplc="033E9D6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00003C" w:themeColor="text1"/>
        <w:sz w:val="40"/>
        <w:szCs w:val="4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72A2"/>
    <w:multiLevelType w:val="hybridMultilevel"/>
    <w:tmpl w:val="E06AD028"/>
    <w:lvl w:ilvl="0" w:tplc="87D8D2C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u w:color="FA37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16DBE"/>
    <w:multiLevelType w:val="hybridMultilevel"/>
    <w:tmpl w:val="690A1AE2"/>
    <w:lvl w:ilvl="0" w:tplc="5F0CA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164"/>
    <w:multiLevelType w:val="hybridMultilevel"/>
    <w:tmpl w:val="3B1E6E22"/>
    <w:lvl w:ilvl="0" w:tplc="9E908FA2">
      <w:start w:val="1"/>
      <w:numFmt w:val="bullet"/>
      <w:pStyle w:val="AufzhlungsebeneII"/>
      <w:lvlText w:val="–"/>
      <w:lvlJc w:val="left"/>
      <w:pPr>
        <w:ind w:left="720" w:hanging="360"/>
      </w:pPr>
      <w:rPr>
        <w:rFonts w:ascii="TNG Pro" w:hAnsi="TNG Pro" w:hint="default"/>
        <w:color w:val="00003C"/>
        <w:u w:color="00003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2331"/>
    <w:multiLevelType w:val="hybridMultilevel"/>
    <w:tmpl w:val="7BD28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C2666"/>
    <w:multiLevelType w:val="hybridMultilevel"/>
    <w:tmpl w:val="1716F608"/>
    <w:lvl w:ilvl="0" w:tplc="386ACB7C">
      <w:start w:val="1"/>
      <w:numFmt w:val="bullet"/>
      <w:pStyle w:val="AufzhlungsebeneIV"/>
      <w:lvlText w:val="■"/>
      <w:lvlJc w:val="left"/>
      <w:pPr>
        <w:ind w:left="927" w:hanging="360"/>
      </w:pPr>
      <w:rPr>
        <w:rFonts w:ascii="Arial" w:hAnsi="Arial" w:hint="default"/>
        <w:b w:val="0"/>
        <w:i w:val="0"/>
        <w:color w:val="00003C"/>
        <w:sz w:val="20"/>
        <w:u w:color="00003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09BF"/>
    <w:multiLevelType w:val="hybridMultilevel"/>
    <w:tmpl w:val="D3CCD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706ED"/>
    <w:multiLevelType w:val="hybridMultilevel"/>
    <w:tmpl w:val="57721CD2"/>
    <w:lvl w:ilvl="0" w:tplc="25BCF1C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A3746"/>
        <w:u w:color="FA374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E167B"/>
    <w:multiLevelType w:val="hybridMultilevel"/>
    <w:tmpl w:val="6602C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C6F48"/>
    <w:multiLevelType w:val="hybridMultilevel"/>
    <w:tmpl w:val="FE4897D0"/>
    <w:lvl w:ilvl="0" w:tplc="868C3A74">
      <w:start w:val="1"/>
      <w:numFmt w:val="bullet"/>
      <w:lvlText w:val="■"/>
      <w:lvlJc w:val="left"/>
      <w:pPr>
        <w:ind w:left="720" w:hanging="360"/>
      </w:pPr>
      <w:rPr>
        <w:rFonts w:ascii="TNG Pro Light" w:hAnsi="TNG Pro Light" w:hint="default"/>
        <w:b w:val="0"/>
        <w:i w:val="0"/>
        <w:color w:val="FA3746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E0986"/>
    <w:multiLevelType w:val="hybridMultilevel"/>
    <w:tmpl w:val="2ECA650A"/>
    <w:lvl w:ilvl="0" w:tplc="053E9042">
      <w:start w:val="1"/>
      <w:numFmt w:val="bullet"/>
      <w:lvlText w:val="–"/>
      <w:lvlJc w:val="left"/>
      <w:pPr>
        <w:ind w:left="720" w:hanging="360"/>
      </w:pPr>
      <w:rPr>
        <w:rFonts w:ascii="TNG Pro" w:hAnsi="TNG Pro" w:hint="default"/>
        <w:color w:val="FA3746"/>
        <w:u w:color="FA37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4"/>
  </w:num>
  <w:num w:numId="5">
    <w:abstractNumId w:val="19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14"/>
  </w:num>
  <w:num w:numId="15">
    <w:abstractNumId w:val="3"/>
  </w:num>
  <w:num w:numId="16">
    <w:abstractNumId w:val="9"/>
  </w:num>
  <w:num w:numId="17">
    <w:abstractNumId w:val="1"/>
  </w:num>
  <w:num w:numId="18">
    <w:abstractNumId w:val="14"/>
  </w:num>
  <w:num w:numId="19">
    <w:abstractNumId w:val="14"/>
  </w:num>
  <w:num w:numId="20">
    <w:abstractNumId w:val="12"/>
  </w:num>
  <w:num w:numId="21">
    <w:abstractNumId w:val="3"/>
  </w:num>
  <w:num w:numId="22">
    <w:abstractNumId w:val="14"/>
  </w:num>
  <w:num w:numId="23">
    <w:abstractNumId w:val="5"/>
  </w:num>
  <w:num w:numId="24">
    <w:abstractNumId w:val="12"/>
  </w:num>
  <w:num w:numId="25">
    <w:abstractNumId w:val="3"/>
  </w:num>
  <w:num w:numId="26">
    <w:abstractNumId w:val="9"/>
  </w:num>
  <w:num w:numId="27">
    <w:abstractNumId w:val="1"/>
  </w:num>
  <w:num w:numId="28">
    <w:abstractNumId w:val="15"/>
  </w:num>
  <w:num w:numId="29">
    <w:abstractNumId w:val="2"/>
  </w:num>
  <w:num w:numId="30">
    <w:abstractNumId w:val="7"/>
  </w:num>
  <w:num w:numId="31">
    <w:abstractNumId w:val="0"/>
  </w:num>
  <w:num w:numId="32">
    <w:abstractNumId w:val="13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DD"/>
    <w:rsid w:val="000202A9"/>
    <w:rsid w:val="00025CC2"/>
    <w:rsid w:val="00026065"/>
    <w:rsid w:val="000277F8"/>
    <w:rsid w:val="00030872"/>
    <w:rsid w:val="00034BD9"/>
    <w:rsid w:val="0003695C"/>
    <w:rsid w:val="000600EB"/>
    <w:rsid w:val="00065D02"/>
    <w:rsid w:val="00073DFC"/>
    <w:rsid w:val="00076B20"/>
    <w:rsid w:val="000A5C36"/>
    <w:rsid w:val="000C5519"/>
    <w:rsid w:val="000C7737"/>
    <w:rsid w:val="000D2E54"/>
    <w:rsid w:val="000D65B1"/>
    <w:rsid w:val="000E2BB7"/>
    <w:rsid w:val="000F3EBF"/>
    <w:rsid w:val="00120947"/>
    <w:rsid w:val="00130302"/>
    <w:rsid w:val="00131284"/>
    <w:rsid w:val="00144EE2"/>
    <w:rsid w:val="001479AA"/>
    <w:rsid w:val="00150FDE"/>
    <w:rsid w:val="0015462E"/>
    <w:rsid w:val="001724F1"/>
    <w:rsid w:val="00181148"/>
    <w:rsid w:val="00184FDF"/>
    <w:rsid w:val="001A22E4"/>
    <w:rsid w:val="001A79BD"/>
    <w:rsid w:val="001A7EEF"/>
    <w:rsid w:val="001B2050"/>
    <w:rsid w:val="001C0357"/>
    <w:rsid w:val="001C22E7"/>
    <w:rsid w:val="001C5FFE"/>
    <w:rsid w:val="001E0FDD"/>
    <w:rsid w:val="00210C52"/>
    <w:rsid w:val="00216005"/>
    <w:rsid w:val="0022256E"/>
    <w:rsid w:val="002277C6"/>
    <w:rsid w:val="00256195"/>
    <w:rsid w:val="00262A3C"/>
    <w:rsid w:val="0026363F"/>
    <w:rsid w:val="00263A67"/>
    <w:rsid w:val="00263F98"/>
    <w:rsid w:val="002728B0"/>
    <w:rsid w:val="00275E82"/>
    <w:rsid w:val="002830D4"/>
    <w:rsid w:val="00284580"/>
    <w:rsid w:val="00286D27"/>
    <w:rsid w:val="002915ED"/>
    <w:rsid w:val="002A0A24"/>
    <w:rsid w:val="002A4C90"/>
    <w:rsid w:val="002A79CF"/>
    <w:rsid w:val="002A7E5B"/>
    <w:rsid w:val="002B0FCB"/>
    <w:rsid w:val="002C7AFD"/>
    <w:rsid w:val="002F5E66"/>
    <w:rsid w:val="00302D25"/>
    <w:rsid w:val="003136A4"/>
    <w:rsid w:val="0032147E"/>
    <w:rsid w:val="003244DE"/>
    <w:rsid w:val="00331DFC"/>
    <w:rsid w:val="0034307F"/>
    <w:rsid w:val="0034340E"/>
    <w:rsid w:val="00351093"/>
    <w:rsid w:val="0035441A"/>
    <w:rsid w:val="00366FCC"/>
    <w:rsid w:val="00375961"/>
    <w:rsid w:val="00377FEA"/>
    <w:rsid w:val="003B3B23"/>
    <w:rsid w:val="003C160A"/>
    <w:rsid w:val="003C28A3"/>
    <w:rsid w:val="0040016A"/>
    <w:rsid w:val="004053A7"/>
    <w:rsid w:val="004062C8"/>
    <w:rsid w:val="0040718F"/>
    <w:rsid w:val="00414D3D"/>
    <w:rsid w:val="00426DA2"/>
    <w:rsid w:val="004275CD"/>
    <w:rsid w:val="00443DC4"/>
    <w:rsid w:val="00444CE6"/>
    <w:rsid w:val="00455891"/>
    <w:rsid w:val="0049368E"/>
    <w:rsid w:val="00494D1A"/>
    <w:rsid w:val="004B030A"/>
    <w:rsid w:val="004B30CA"/>
    <w:rsid w:val="004C68C9"/>
    <w:rsid w:val="004D215F"/>
    <w:rsid w:val="004E51B8"/>
    <w:rsid w:val="004F589D"/>
    <w:rsid w:val="00515F3D"/>
    <w:rsid w:val="005366B8"/>
    <w:rsid w:val="00550139"/>
    <w:rsid w:val="00562334"/>
    <w:rsid w:val="00571577"/>
    <w:rsid w:val="00573ECA"/>
    <w:rsid w:val="0058297C"/>
    <w:rsid w:val="0059499B"/>
    <w:rsid w:val="005B1277"/>
    <w:rsid w:val="005B3BC2"/>
    <w:rsid w:val="005B6C14"/>
    <w:rsid w:val="00601EBC"/>
    <w:rsid w:val="00623EBE"/>
    <w:rsid w:val="00630C61"/>
    <w:rsid w:val="00637106"/>
    <w:rsid w:val="00643563"/>
    <w:rsid w:val="00643612"/>
    <w:rsid w:val="0065393C"/>
    <w:rsid w:val="006916A0"/>
    <w:rsid w:val="00692EE5"/>
    <w:rsid w:val="006959A7"/>
    <w:rsid w:val="00697A4A"/>
    <w:rsid w:val="006A11ED"/>
    <w:rsid w:val="006A7577"/>
    <w:rsid w:val="006B2936"/>
    <w:rsid w:val="006C3190"/>
    <w:rsid w:val="006C54F6"/>
    <w:rsid w:val="006C7278"/>
    <w:rsid w:val="006C7A3C"/>
    <w:rsid w:val="006E1A27"/>
    <w:rsid w:val="007167DF"/>
    <w:rsid w:val="00744BD2"/>
    <w:rsid w:val="007468AE"/>
    <w:rsid w:val="0075070D"/>
    <w:rsid w:val="00754D44"/>
    <w:rsid w:val="0077010B"/>
    <w:rsid w:val="00782014"/>
    <w:rsid w:val="00793D89"/>
    <w:rsid w:val="007953EA"/>
    <w:rsid w:val="007A5C38"/>
    <w:rsid w:val="007B0A48"/>
    <w:rsid w:val="007B78E5"/>
    <w:rsid w:val="007C49B3"/>
    <w:rsid w:val="007F1CDD"/>
    <w:rsid w:val="007F3899"/>
    <w:rsid w:val="00841083"/>
    <w:rsid w:val="00841288"/>
    <w:rsid w:val="00845376"/>
    <w:rsid w:val="00853D9E"/>
    <w:rsid w:val="00877E28"/>
    <w:rsid w:val="00886A12"/>
    <w:rsid w:val="008A11AA"/>
    <w:rsid w:val="008C008F"/>
    <w:rsid w:val="008C2A4A"/>
    <w:rsid w:val="008F4484"/>
    <w:rsid w:val="009065AE"/>
    <w:rsid w:val="00922546"/>
    <w:rsid w:val="00930DD0"/>
    <w:rsid w:val="0093302B"/>
    <w:rsid w:val="00934D08"/>
    <w:rsid w:val="009378CA"/>
    <w:rsid w:val="0095337B"/>
    <w:rsid w:val="0095394A"/>
    <w:rsid w:val="00957E40"/>
    <w:rsid w:val="00983684"/>
    <w:rsid w:val="00995AD5"/>
    <w:rsid w:val="009A194F"/>
    <w:rsid w:val="009E2DA4"/>
    <w:rsid w:val="009E4E2B"/>
    <w:rsid w:val="009F4AFB"/>
    <w:rsid w:val="00A03FE0"/>
    <w:rsid w:val="00A04BDA"/>
    <w:rsid w:val="00A144B7"/>
    <w:rsid w:val="00A244D0"/>
    <w:rsid w:val="00A26B89"/>
    <w:rsid w:val="00A31A46"/>
    <w:rsid w:val="00A3391E"/>
    <w:rsid w:val="00A37FB0"/>
    <w:rsid w:val="00A4030C"/>
    <w:rsid w:val="00A57B41"/>
    <w:rsid w:val="00A75FA8"/>
    <w:rsid w:val="00A90CAA"/>
    <w:rsid w:val="00A9707B"/>
    <w:rsid w:val="00AA7D6B"/>
    <w:rsid w:val="00AB0473"/>
    <w:rsid w:val="00AD6465"/>
    <w:rsid w:val="00AE1F22"/>
    <w:rsid w:val="00AF1469"/>
    <w:rsid w:val="00B15BEE"/>
    <w:rsid w:val="00B20F7D"/>
    <w:rsid w:val="00B31EF3"/>
    <w:rsid w:val="00B50CDF"/>
    <w:rsid w:val="00B5101A"/>
    <w:rsid w:val="00B563FC"/>
    <w:rsid w:val="00B72420"/>
    <w:rsid w:val="00B76945"/>
    <w:rsid w:val="00B80C43"/>
    <w:rsid w:val="00B937C5"/>
    <w:rsid w:val="00B96C7C"/>
    <w:rsid w:val="00BA4627"/>
    <w:rsid w:val="00BA7B95"/>
    <w:rsid w:val="00BC166E"/>
    <w:rsid w:val="00BD5080"/>
    <w:rsid w:val="00BE1249"/>
    <w:rsid w:val="00BE5B78"/>
    <w:rsid w:val="00BE73B7"/>
    <w:rsid w:val="00BF33FC"/>
    <w:rsid w:val="00C03E55"/>
    <w:rsid w:val="00C045F9"/>
    <w:rsid w:val="00C12E10"/>
    <w:rsid w:val="00C221DA"/>
    <w:rsid w:val="00C25DAB"/>
    <w:rsid w:val="00C341FD"/>
    <w:rsid w:val="00C35884"/>
    <w:rsid w:val="00C4127A"/>
    <w:rsid w:val="00C42550"/>
    <w:rsid w:val="00C43795"/>
    <w:rsid w:val="00C532F8"/>
    <w:rsid w:val="00C62332"/>
    <w:rsid w:val="00C64FE2"/>
    <w:rsid w:val="00C86379"/>
    <w:rsid w:val="00CA3745"/>
    <w:rsid w:val="00CA78D0"/>
    <w:rsid w:val="00CB5CD9"/>
    <w:rsid w:val="00CB71BD"/>
    <w:rsid w:val="00CD1709"/>
    <w:rsid w:val="00CD6010"/>
    <w:rsid w:val="00D1015C"/>
    <w:rsid w:val="00D34CB1"/>
    <w:rsid w:val="00D55802"/>
    <w:rsid w:val="00D63DE8"/>
    <w:rsid w:val="00D83792"/>
    <w:rsid w:val="00D94645"/>
    <w:rsid w:val="00DA6551"/>
    <w:rsid w:val="00DB35BB"/>
    <w:rsid w:val="00DB5802"/>
    <w:rsid w:val="00DB58DF"/>
    <w:rsid w:val="00DC2D52"/>
    <w:rsid w:val="00DC6807"/>
    <w:rsid w:val="00DC6C24"/>
    <w:rsid w:val="00DE2554"/>
    <w:rsid w:val="00DE273C"/>
    <w:rsid w:val="00DE3247"/>
    <w:rsid w:val="00DE3E7B"/>
    <w:rsid w:val="00DF2EF3"/>
    <w:rsid w:val="00DF7B81"/>
    <w:rsid w:val="00E11646"/>
    <w:rsid w:val="00E2733D"/>
    <w:rsid w:val="00E73312"/>
    <w:rsid w:val="00EA10F2"/>
    <w:rsid w:val="00EB1AD2"/>
    <w:rsid w:val="00EE67C8"/>
    <w:rsid w:val="00EF4E92"/>
    <w:rsid w:val="00F04A3C"/>
    <w:rsid w:val="00F079BD"/>
    <w:rsid w:val="00F1525B"/>
    <w:rsid w:val="00F20C28"/>
    <w:rsid w:val="00F443DA"/>
    <w:rsid w:val="00F45BAF"/>
    <w:rsid w:val="00F6411D"/>
    <w:rsid w:val="00F65608"/>
    <w:rsid w:val="00F6592C"/>
    <w:rsid w:val="00F74AC2"/>
    <w:rsid w:val="00FB15A2"/>
    <w:rsid w:val="00FB4272"/>
    <w:rsid w:val="00FB4C43"/>
    <w:rsid w:val="00FC266D"/>
    <w:rsid w:val="00FD11E9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812F"/>
  <w15:chartTrackingRefBased/>
  <w15:docId w15:val="{ED84E893-7722-40A7-8799-2E77EA8A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FDD"/>
    <w:pPr>
      <w:spacing w:after="160" w:line="259" w:lineRule="auto"/>
    </w:pPr>
    <w:rPr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945"/>
    <w:pPr>
      <w:keepNext/>
      <w:keepLines/>
      <w:numPr>
        <w:numId w:val="26"/>
      </w:numPr>
      <w:spacing w:after="240"/>
      <w:ind w:left="567" w:hanging="567"/>
      <w:outlineLvl w:val="0"/>
    </w:pPr>
    <w:rPr>
      <w:rFonts w:eastAsiaTheme="majorEastAsia" w:cstheme="majorBidi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945"/>
    <w:pPr>
      <w:keepNext/>
      <w:keepLines/>
      <w:numPr>
        <w:numId w:val="27"/>
      </w:numPr>
      <w:ind w:left="567" w:hanging="56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76945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E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45"/>
    <w:rPr>
      <w:rFonts w:ascii="Arial" w:eastAsiaTheme="majorEastAsia" w:hAnsi="Arial" w:cstheme="majorBidi"/>
      <w:b/>
      <w:bCs/>
      <w:color w:val="00003C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945"/>
    <w:rPr>
      <w:rFonts w:ascii="Arial" w:eastAsiaTheme="majorEastAsia" w:hAnsi="Arial" w:cstheme="majorBidi"/>
      <w:b/>
      <w:bCs/>
      <w:color w:val="00003C"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B76945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B76945"/>
    <w:rPr>
      <w:rFonts w:ascii="Arial" w:eastAsiaTheme="majorEastAsia" w:hAnsi="Arial" w:cstheme="majorBidi"/>
      <w:b/>
      <w:bCs/>
      <w:color w:val="00003C"/>
      <w:sz w:val="40"/>
      <w:szCs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76945"/>
    <w:pPr>
      <w:numPr>
        <w:numId w:val="0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B76945"/>
    <w:rPr>
      <w:rFonts w:ascii="Arial" w:eastAsiaTheme="majorEastAsia" w:hAnsi="Arial" w:cstheme="majorBidi"/>
      <w:b/>
      <w:bCs/>
      <w:color w:val="00003C"/>
      <w:sz w:val="24"/>
      <w:szCs w:val="26"/>
    </w:rPr>
  </w:style>
  <w:style w:type="paragraph" w:customStyle="1" w:styleId="FormatSeitenzahl">
    <w:name w:val="Format Seitenzahl"/>
    <w:basedOn w:val="Normal"/>
    <w:qFormat/>
    <w:rsid w:val="00B76945"/>
    <w:pPr>
      <w:spacing w:after="0" w:line="240" w:lineRule="auto"/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B76945"/>
    <w:pPr>
      <w:spacing w:after="0" w:line="240" w:lineRule="auto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45"/>
    <w:rPr>
      <w:rFonts w:ascii="Arial" w:eastAsiaTheme="majorEastAsia" w:hAnsi="Arial" w:cstheme="majorBidi"/>
      <w:color w:val="00003C"/>
      <w:sz w:val="24"/>
      <w:szCs w:val="24"/>
    </w:rPr>
  </w:style>
  <w:style w:type="paragraph" w:customStyle="1" w:styleId="AufzhlungsebeneI">
    <w:name w:val="Aufzählungsebene I"/>
    <w:basedOn w:val="AufzhlungsebeneIV"/>
    <w:qFormat/>
    <w:rsid w:val="00B76945"/>
    <w:pPr>
      <w:numPr>
        <w:numId w:val="23"/>
      </w:numPr>
      <w:ind w:left="284" w:hanging="284"/>
    </w:pPr>
  </w:style>
  <w:style w:type="paragraph" w:customStyle="1" w:styleId="AufzhlungsebeneII">
    <w:name w:val="Aufzählungsebene II"/>
    <w:basedOn w:val="Normal"/>
    <w:qFormat/>
    <w:rsid w:val="00B76945"/>
    <w:pPr>
      <w:numPr>
        <w:numId w:val="6"/>
      </w:numPr>
      <w:ind w:left="568" w:hanging="284"/>
      <w:contextualSpacing/>
    </w:pPr>
    <w:rPr>
      <w:lang w:val="en-US"/>
    </w:rPr>
  </w:style>
  <w:style w:type="paragraph" w:customStyle="1" w:styleId="AufzhlungsebeneIII">
    <w:name w:val="Aufzählungsebene III"/>
    <w:basedOn w:val="Normal"/>
    <w:qFormat/>
    <w:rsid w:val="00B76945"/>
    <w:pPr>
      <w:ind w:left="567"/>
    </w:pPr>
    <w:rPr>
      <w:lang w:val="en-US"/>
    </w:rPr>
  </w:style>
  <w:style w:type="paragraph" w:customStyle="1" w:styleId="AufzhlungsebeneIV">
    <w:name w:val="Aufzählungsebene IV"/>
    <w:basedOn w:val="Normal"/>
    <w:qFormat/>
    <w:rsid w:val="00B76945"/>
    <w:pPr>
      <w:numPr>
        <w:numId w:val="4"/>
      </w:numPr>
      <w:ind w:left="851" w:hanging="284"/>
      <w:contextualSpacing/>
    </w:pPr>
    <w:rPr>
      <w:lang w:val="en-US"/>
    </w:rPr>
  </w:style>
  <w:style w:type="paragraph" w:customStyle="1" w:styleId="AufzhlungsebeneV">
    <w:name w:val="Aufzählungsebene V"/>
    <w:basedOn w:val="Normal"/>
    <w:qFormat/>
    <w:rsid w:val="00B76945"/>
    <w:pPr>
      <w:numPr>
        <w:numId w:val="7"/>
      </w:numPr>
      <w:ind w:left="1135" w:hanging="284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76945"/>
    <w:rPr>
      <w:rFonts w:ascii="Arial" w:hAnsi="Arial"/>
      <w:color w:val="00003C"/>
      <w:sz w:val="18"/>
    </w:rPr>
  </w:style>
  <w:style w:type="paragraph" w:styleId="Footer">
    <w:name w:val="footer"/>
    <w:basedOn w:val="Normal"/>
    <w:link w:val="FooterChar"/>
    <w:uiPriority w:val="99"/>
    <w:unhideWhenUsed/>
    <w:rsid w:val="00B76945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76945"/>
    <w:rPr>
      <w:rFonts w:ascii="Arial" w:hAnsi="Arial"/>
      <w:color w:val="00003C"/>
      <w:sz w:val="18"/>
    </w:rPr>
  </w:style>
  <w:style w:type="table" w:styleId="TableGrid">
    <w:name w:val="Table Grid"/>
    <w:basedOn w:val="TableNormal"/>
    <w:uiPriority w:val="39"/>
    <w:rsid w:val="00DE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lenraster1">
    <w:name w:val="Tabellenraster1"/>
    <w:basedOn w:val="TableNormal"/>
    <w:next w:val="TableGrid"/>
    <w:rsid w:val="00286D27"/>
    <w:pPr>
      <w:spacing w:after="0" w:line="240" w:lineRule="auto"/>
    </w:pPr>
    <w:rPr>
      <w:rFonts w:ascii="Times New Roman" w:eastAsia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PlaceholderText">
    <w:name w:val="Placeholder Text"/>
    <w:basedOn w:val="DefaultParagraphFont"/>
    <w:uiPriority w:val="99"/>
    <w:semiHidden/>
    <w:rsid w:val="0035441A"/>
    <w:rPr>
      <w:color w:val="808080"/>
    </w:rPr>
  </w:style>
  <w:style w:type="paragraph" w:styleId="ListParagraph">
    <w:name w:val="List Paragraph"/>
    <w:basedOn w:val="Normal"/>
    <w:uiPriority w:val="34"/>
    <w:qFormat/>
    <w:rsid w:val="007C49B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12E10"/>
    <w:rPr>
      <w:rFonts w:asciiTheme="majorHAnsi" w:eastAsiaTheme="majorEastAsia" w:hAnsiTheme="majorHAnsi" w:cstheme="majorBidi"/>
      <w:color w:val="00002C" w:themeColor="accent1" w:themeShade="BF"/>
      <w:sz w:val="22"/>
      <w:szCs w:val="2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12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96BCF.6E10D7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96BCF.6E10D7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G">
  <a:themeElements>
    <a:clrScheme name="TNG">
      <a:dk1>
        <a:srgbClr val="00003C"/>
      </a:dk1>
      <a:lt1>
        <a:sysClr val="window" lastClr="FFFFFF"/>
      </a:lt1>
      <a:dk2>
        <a:srgbClr val="00003C"/>
      </a:dk2>
      <a:lt2>
        <a:srgbClr val="FFFFFF"/>
      </a:lt2>
      <a:accent1>
        <a:srgbClr val="00003C"/>
      </a:accent1>
      <a:accent2>
        <a:srgbClr val="001ED2"/>
      </a:accent2>
      <a:accent3>
        <a:srgbClr val="00EBC8"/>
      </a:accent3>
      <a:accent4>
        <a:srgbClr val="8CF000"/>
      </a:accent4>
      <a:accent5>
        <a:srgbClr val="FFEB00"/>
      </a:accent5>
      <a:accent6>
        <a:srgbClr val="FA3746"/>
      </a:accent6>
      <a:hlink>
        <a:srgbClr val="001ED2"/>
      </a:hlink>
      <a:folHlink>
        <a:srgbClr val="00003C"/>
      </a:folHlink>
    </a:clrScheme>
    <a:fontScheme name="© T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72000" tIns="72000" rIns="72000" bIns="72000"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3180"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NG" id="{DDF2E38F-DB4F-4552-86C3-0A90C7083A8A}" vid="{2FE6800A-181F-41C9-AB22-E49FBB4740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sellschaft xmlns="abbfe534-a10b-4e9a-b657-0b63bd2dc3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D1671191F4D741AD49CD4DF3920318" ma:contentTypeVersion="1" ma:contentTypeDescription="Ein neues Dokument erstellen." ma:contentTypeScope="" ma:versionID="e306dfa5140ae76a6486b3ab7754666e">
  <xsd:schema xmlns:xsd="http://www.w3.org/2001/XMLSchema" xmlns:xs="http://www.w3.org/2001/XMLSchema" xmlns:p="http://schemas.microsoft.com/office/2006/metadata/properties" xmlns:ns2="abbfe534-a10b-4e9a-b657-0b63bd2dc3fe" targetNamespace="http://schemas.microsoft.com/office/2006/metadata/properties" ma:root="true" ma:fieldsID="2e4d8ef93ebcd3fa7bb531fbf148b2e0" ns2:_="">
    <xsd:import namespace="abbfe534-a10b-4e9a-b657-0b63bd2dc3fe"/>
    <xsd:element name="properties">
      <xsd:complexType>
        <xsd:sequence>
          <xsd:element name="documentManagement">
            <xsd:complexType>
              <xsd:all>
                <xsd:element ref="ns2:Gesellscha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e534-a10b-4e9a-b657-0b63bd2dc3fe" elementFormDefault="qualified">
    <xsd:import namespace="http://schemas.microsoft.com/office/2006/documentManagement/types"/>
    <xsd:import namespace="http://schemas.microsoft.com/office/infopath/2007/PartnerControls"/>
    <xsd:element name="Gesellschaft" ma:index="8" nillable="true" ma:displayName="Gesellschaft" ma:internalName="Gesellschaf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54180-A75D-4D3A-B66F-AB34FE6AD75C}">
  <ds:schemaRefs>
    <ds:schemaRef ds:uri="http://schemas.microsoft.com/office/2006/metadata/properties"/>
    <ds:schemaRef ds:uri="http://schemas.microsoft.com/office/infopath/2007/PartnerControls"/>
    <ds:schemaRef ds:uri="abbfe534-a10b-4e9a-b657-0b63bd2dc3fe"/>
  </ds:schemaRefs>
</ds:datastoreItem>
</file>

<file path=customXml/itemProps2.xml><?xml version="1.0" encoding="utf-8"?>
<ds:datastoreItem xmlns:ds="http://schemas.openxmlformats.org/officeDocument/2006/customXml" ds:itemID="{2D65EFAB-F6B8-4A97-B458-5F88AD281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e534-a10b-4e9a-b657-0b63bd2dc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3FD38-22C4-4CE4-A8DD-F081896E3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Konstantaropoulou, Lydia</dc:creator>
  <cp:keywords/>
  <dc:description/>
  <cp:lastModifiedBy>STEP-C</cp:lastModifiedBy>
  <cp:revision>11</cp:revision>
  <cp:lastPrinted>2023-04-21T09:09:00Z</cp:lastPrinted>
  <dcterms:created xsi:type="dcterms:W3CDTF">2023-04-25T09:48:00Z</dcterms:created>
  <dcterms:modified xsi:type="dcterms:W3CDTF">2023-04-27T07:00:00Z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0x010100F5D1671191F4D741AD49CD4DF3920318</vt:lpwstr>
  </property>
</Properties>
</file>