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E35" w:rsidRDefault="00255E35" w:rsidP="00255E35">
      <w:pPr>
        <w:pStyle w:val="Body"/>
        <w:ind w:left="284" w:right="282"/>
        <w:jc w:val="center"/>
      </w:pPr>
      <w:r>
        <w:rPr>
          <w:rFonts w:ascii="Calibri" w:eastAsia="Calibri" w:hAnsi="Calibri" w:cs="Times New Roman"/>
          <w:noProof/>
          <w:color w:val="auto"/>
          <w:bdr w:val="none" w:sz="0" w:space="0" w:color="auto" w:frame="1"/>
        </w:rPr>
        <w:drawing>
          <wp:inline distT="0" distB="0" distL="0" distR="0">
            <wp:extent cx="1952625" cy="657225"/>
            <wp:effectExtent l="19050" t="0" r="9525" b="0"/>
            <wp:docPr id="1"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4" cstate="print"/>
                    <a:srcRect/>
                    <a:stretch>
                      <a:fillRect/>
                    </a:stretch>
                  </pic:blipFill>
                  <pic:spPr bwMode="auto">
                    <a:xfrm>
                      <a:off x="0" y="0"/>
                      <a:ext cx="1952625" cy="657225"/>
                    </a:xfrm>
                    <a:prstGeom prst="rect">
                      <a:avLst/>
                    </a:prstGeom>
                    <a:noFill/>
                    <a:ln w="9525">
                      <a:noFill/>
                      <a:miter lim="800000"/>
                      <a:headEnd/>
                      <a:tailEnd/>
                    </a:ln>
                  </pic:spPr>
                </pic:pic>
              </a:graphicData>
            </a:graphic>
          </wp:inline>
        </w:drawing>
      </w:r>
    </w:p>
    <w:p w:rsidR="00255E35" w:rsidRDefault="00255E35" w:rsidP="00255E35">
      <w:pPr>
        <w:pStyle w:val="Body"/>
        <w:spacing w:line="360" w:lineRule="auto"/>
        <w:ind w:left="284" w:right="282"/>
        <w:jc w:val="center"/>
        <w:rPr>
          <w:rFonts w:ascii="Calibri" w:eastAsia="Calibri" w:hAnsi="Calibri" w:cs="Calibri"/>
        </w:rPr>
      </w:pPr>
      <w:r>
        <w:rPr>
          <w:rFonts w:ascii="Calibri" w:eastAsia="Calibri" w:hAnsi="Calibri" w:cs="Times New Roman"/>
          <w:noProof/>
          <w:color w:val="auto"/>
          <w:sz w:val="28"/>
          <w:szCs w:val="28"/>
          <w:bdr w:val="none" w:sz="0" w:space="0" w:color="auto" w:frame="1"/>
        </w:rPr>
        <w:drawing>
          <wp:inline distT="0" distB="0" distL="0" distR="0">
            <wp:extent cx="2181225" cy="133350"/>
            <wp:effectExtent l="19050" t="0" r="9525"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5" cstate="print"/>
                    <a:srcRect/>
                    <a:stretch>
                      <a:fillRect/>
                    </a:stretch>
                  </pic:blipFill>
                  <pic:spPr bwMode="auto">
                    <a:xfrm>
                      <a:off x="0" y="0"/>
                      <a:ext cx="2181225" cy="133350"/>
                    </a:xfrm>
                    <a:prstGeom prst="rect">
                      <a:avLst/>
                    </a:prstGeom>
                    <a:noFill/>
                    <a:ln w="9525">
                      <a:noFill/>
                      <a:miter lim="800000"/>
                      <a:headEnd/>
                      <a:tailEnd/>
                    </a:ln>
                  </pic:spPr>
                </pic:pic>
              </a:graphicData>
            </a:graphic>
          </wp:inline>
        </w:drawing>
      </w:r>
    </w:p>
    <w:p w:rsidR="00255E35" w:rsidRDefault="00255E35" w:rsidP="00255E35">
      <w:pPr>
        <w:pStyle w:val="Body"/>
        <w:spacing w:line="360" w:lineRule="auto"/>
        <w:ind w:left="284" w:right="282"/>
        <w:rPr>
          <w:rFonts w:ascii="Calibri" w:eastAsia="Calibri" w:hAnsi="Calibri" w:cs="Calibri"/>
        </w:rPr>
      </w:pPr>
    </w:p>
    <w:p w:rsidR="00255E35" w:rsidRDefault="00A8661B" w:rsidP="00255E35">
      <w:pPr>
        <w:pStyle w:val="BodyA"/>
        <w:spacing w:after="0" w:line="360" w:lineRule="auto"/>
        <w:ind w:left="284" w:right="282"/>
        <w:jc w:val="right"/>
        <w:rPr>
          <w:rFonts w:ascii="Book Antiqua" w:hAnsi="Book Antiqua"/>
          <w:b/>
          <w:bCs/>
          <w:sz w:val="24"/>
          <w:szCs w:val="24"/>
        </w:rPr>
      </w:pPr>
      <w:r>
        <w:rPr>
          <w:rFonts w:ascii="Book Antiqua" w:hAnsi="Book Antiqua"/>
          <w:b/>
          <w:bCs/>
          <w:sz w:val="24"/>
          <w:szCs w:val="24"/>
        </w:rPr>
        <w:t xml:space="preserve">Αθήνα, </w:t>
      </w:r>
      <w:r w:rsidR="00F755A9">
        <w:rPr>
          <w:rFonts w:ascii="Book Antiqua" w:hAnsi="Book Antiqua"/>
          <w:b/>
          <w:bCs/>
          <w:sz w:val="24"/>
          <w:szCs w:val="24"/>
          <w:lang w:val="en-US"/>
        </w:rPr>
        <w:t>23</w:t>
      </w:r>
      <w:r w:rsidR="00F755A9">
        <w:rPr>
          <w:rFonts w:ascii="Book Antiqua" w:hAnsi="Book Antiqua"/>
          <w:b/>
          <w:bCs/>
          <w:sz w:val="24"/>
          <w:szCs w:val="24"/>
        </w:rPr>
        <w:t>/</w:t>
      </w:r>
      <w:r w:rsidR="00F755A9">
        <w:rPr>
          <w:rFonts w:ascii="Book Antiqua" w:hAnsi="Book Antiqua"/>
          <w:b/>
          <w:bCs/>
          <w:sz w:val="24"/>
          <w:szCs w:val="24"/>
          <w:lang w:val="en-US"/>
        </w:rPr>
        <w:t>5</w:t>
      </w:r>
      <w:r w:rsidR="0091568D">
        <w:rPr>
          <w:rFonts w:ascii="Book Antiqua" w:hAnsi="Book Antiqua"/>
          <w:b/>
          <w:bCs/>
          <w:sz w:val="24"/>
          <w:szCs w:val="24"/>
        </w:rPr>
        <w:t>/ 2024</w:t>
      </w:r>
    </w:p>
    <w:p w:rsidR="00255E35" w:rsidRDefault="00255E35" w:rsidP="00255E35">
      <w:pPr>
        <w:pStyle w:val="BodyA"/>
        <w:spacing w:after="0" w:line="360" w:lineRule="auto"/>
        <w:ind w:left="284" w:right="282"/>
        <w:jc w:val="center"/>
        <w:rPr>
          <w:rFonts w:ascii="Book Antiqua" w:hAnsi="Book Antiqua"/>
          <w:b/>
          <w:bCs/>
          <w:sz w:val="24"/>
          <w:szCs w:val="24"/>
        </w:rPr>
      </w:pPr>
    </w:p>
    <w:p w:rsidR="00255E35" w:rsidRDefault="00255E35" w:rsidP="00255E35">
      <w:pPr>
        <w:pStyle w:val="BodyA"/>
        <w:spacing w:after="0" w:line="360" w:lineRule="auto"/>
        <w:ind w:left="284" w:right="282"/>
        <w:jc w:val="center"/>
        <w:rPr>
          <w:rFonts w:ascii="Book Antiqua" w:hAnsi="Book Antiqua"/>
          <w:b/>
          <w:bCs/>
          <w:sz w:val="24"/>
          <w:szCs w:val="24"/>
        </w:rPr>
      </w:pPr>
      <w:r>
        <w:rPr>
          <w:rFonts w:ascii="Book Antiqua" w:hAnsi="Book Antiqua"/>
          <w:b/>
          <w:bCs/>
          <w:sz w:val="24"/>
          <w:szCs w:val="24"/>
        </w:rPr>
        <w:t>Προς το Προεδρείο της Βουλής των Ελλήνων</w:t>
      </w:r>
    </w:p>
    <w:p w:rsidR="00255E35" w:rsidRDefault="00255E35" w:rsidP="00255E35">
      <w:pPr>
        <w:pStyle w:val="BodyA"/>
        <w:spacing w:after="0" w:line="360" w:lineRule="auto"/>
        <w:ind w:left="284" w:right="282"/>
        <w:jc w:val="center"/>
        <w:rPr>
          <w:rFonts w:ascii="Book Antiqua" w:hAnsi="Book Antiqua"/>
          <w:b/>
          <w:bCs/>
          <w:sz w:val="24"/>
          <w:szCs w:val="24"/>
          <w:u w:val="single"/>
        </w:rPr>
      </w:pPr>
    </w:p>
    <w:p w:rsidR="00255E35" w:rsidRDefault="00255E35" w:rsidP="00255E35">
      <w:pPr>
        <w:pStyle w:val="BodyA"/>
        <w:spacing w:after="0" w:line="360" w:lineRule="auto"/>
        <w:ind w:left="284" w:right="282"/>
        <w:jc w:val="center"/>
        <w:rPr>
          <w:rFonts w:ascii="Book Antiqua" w:hAnsi="Book Antiqua"/>
          <w:b/>
          <w:bCs/>
          <w:sz w:val="24"/>
          <w:szCs w:val="24"/>
          <w:u w:val="single"/>
        </w:rPr>
      </w:pPr>
      <w:r>
        <w:rPr>
          <w:rFonts w:ascii="Book Antiqua" w:hAnsi="Book Antiqua"/>
          <w:b/>
          <w:bCs/>
          <w:sz w:val="24"/>
          <w:szCs w:val="24"/>
          <w:u w:val="single"/>
        </w:rPr>
        <w:t>ΑΝΑΦΟΡΑ</w:t>
      </w:r>
    </w:p>
    <w:p w:rsidR="00255E35" w:rsidRPr="00A8661B" w:rsidRDefault="00F755A9" w:rsidP="00255E35">
      <w:pPr>
        <w:pStyle w:val="BodyA"/>
        <w:spacing w:after="0" w:line="360" w:lineRule="auto"/>
        <w:ind w:left="284" w:right="282"/>
        <w:jc w:val="center"/>
        <w:rPr>
          <w:rFonts w:ascii="Book Antiqua" w:hAnsi="Book Antiqua"/>
          <w:b/>
          <w:bCs/>
          <w:sz w:val="24"/>
          <w:szCs w:val="24"/>
        </w:rPr>
      </w:pPr>
      <w:r>
        <w:rPr>
          <w:rFonts w:ascii="Book Antiqua" w:hAnsi="Book Antiqua"/>
          <w:b/>
          <w:bCs/>
          <w:sz w:val="24"/>
          <w:szCs w:val="24"/>
        </w:rPr>
        <w:t xml:space="preserve">Προς τους </w:t>
      </w:r>
      <w:proofErr w:type="spellStart"/>
      <w:r w:rsidR="00255E35">
        <w:rPr>
          <w:rFonts w:ascii="Book Antiqua" w:hAnsi="Book Antiqua"/>
          <w:b/>
          <w:bCs/>
          <w:sz w:val="24"/>
          <w:szCs w:val="24"/>
        </w:rPr>
        <w:t>κ.</w:t>
      </w:r>
      <w:r>
        <w:rPr>
          <w:rFonts w:ascii="Book Antiqua" w:hAnsi="Book Antiqua"/>
          <w:b/>
          <w:bCs/>
          <w:sz w:val="24"/>
          <w:szCs w:val="24"/>
        </w:rPr>
        <w:t>κ</w:t>
      </w:r>
      <w:proofErr w:type="spellEnd"/>
      <w:r>
        <w:rPr>
          <w:rFonts w:ascii="Book Antiqua" w:hAnsi="Book Antiqua"/>
          <w:b/>
          <w:bCs/>
          <w:sz w:val="24"/>
          <w:szCs w:val="24"/>
        </w:rPr>
        <w:t>. Υπουργούς Εσωτερικών και Κλιματικής Κρίσης και Πολιτικής Προστασίας</w:t>
      </w:r>
      <w:r w:rsidR="00255E35">
        <w:rPr>
          <w:rFonts w:ascii="Book Antiqua" w:hAnsi="Book Antiqua"/>
          <w:b/>
          <w:bCs/>
          <w:sz w:val="24"/>
          <w:szCs w:val="24"/>
        </w:rPr>
        <w:t xml:space="preserve"> </w:t>
      </w:r>
    </w:p>
    <w:p w:rsidR="00255E35" w:rsidRDefault="00255E35" w:rsidP="00255E35">
      <w:pPr>
        <w:pStyle w:val="BodyA"/>
        <w:spacing w:after="0" w:line="360" w:lineRule="auto"/>
        <w:ind w:left="284" w:right="282"/>
        <w:jc w:val="center"/>
        <w:rPr>
          <w:rFonts w:ascii="Book Antiqua" w:hAnsi="Book Antiqua"/>
          <w:b/>
          <w:bCs/>
          <w:sz w:val="24"/>
          <w:szCs w:val="24"/>
        </w:rPr>
      </w:pPr>
    </w:p>
    <w:p w:rsidR="00255E35" w:rsidRPr="001828A4" w:rsidRDefault="00255E35" w:rsidP="00255E35">
      <w:pPr>
        <w:pStyle w:val="BodyA"/>
        <w:spacing w:after="0" w:line="360" w:lineRule="auto"/>
        <w:ind w:left="284" w:right="282"/>
        <w:jc w:val="both"/>
        <w:rPr>
          <w:rFonts w:ascii="Book Antiqua" w:hAnsi="Book Antiqua"/>
          <w:b/>
          <w:sz w:val="24"/>
          <w:szCs w:val="24"/>
        </w:rPr>
      </w:pPr>
      <w:r>
        <w:rPr>
          <w:rFonts w:ascii="Book Antiqua" w:hAnsi="Book Antiqua"/>
          <w:b/>
          <w:bCs/>
          <w:sz w:val="24"/>
          <w:szCs w:val="24"/>
        </w:rPr>
        <w:t xml:space="preserve">Θέμα: </w:t>
      </w:r>
      <w:r>
        <w:rPr>
          <w:rFonts w:ascii="Book Antiqua" w:hAnsi="Book Antiqua"/>
          <w:b/>
          <w:sz w:val="24"/>
          <w:szCs w:val="24"/>
        </w:rPr>
        <w:t>«</w:t>
      </w:r>
      <w:r w:rsidR="00F755A9">
        <w:rPr>
          <w:rFonts w:ascii="Book Antiqua" w:hAnsi="Book Antiqua"/>
          <w:b/>
          <w:sz w:val="24"/>
          <w:szCs w:val="24"/>
        </w:rPr>
        <w:t>Ερωτήματα για την πρόοδο και την ολοκλήρωση των κατεδαφίσεων των επικινδύνως ετοιμόρροπων κτηρίων</w:t>
      </w:r>
      <w:r w:rsidR="00A31C79">
        <w:rPr>
          <w:rFonts w:ascii="Book Antiqua" w:hAnsi="Book Antiqua"/>
          <w:b/>
          <w:sz w:val="24"/>
          <w:szCs w:val="24"/>
        </w:rPr>
        <w:t xml:space="preserve"> από τον σεισμό της 27</w:t>
      </w:r>
      <w:r w:rsidR="00A31C79" w:rsidRPr="00A31C79">
        <w:rPr>
          <w:rFonts w:ascii="Book Antiqua" w:hAnsi="Book Antiqua"/>
          <w:b/>
          <w:sz w:val="24"/>
          <w:szCs w:val="24"/>
          <w:vertAlign w:val="superscript"/>
        </w:rPr>
        <w:t>ης</w:t>
      </w:r>
      <w:r w:rsidR="00A31C79">
        <w:rPr>
          <w:rFonts w:ascii="Book Antiqua" w:hAnsi="Book Antiqua"/>
          <w:b/>
          <w:sz w:val="24"/>
          <w:szCs w:val="24"/>
        </w:rPr>
        <w:t xml:space="preserve"> Σεπτεμβρίου 2021</w:t>
      </w:r>
      <w:r w:rsidR="00F755A9">
        <w:rPr>
          <w:rFonts w:ascii="Book Antiqua" w:hAnsi="Book Antiqua"/>
          <w:b/>
          <w:sz w:val="24"/>
          <w:szCs w:val="24"/>
        </w:rPr>
        <w:t xml:space="preserve"> στο Αρκαλοχώρι</w:t>
      </w:r>
      <w:r w:rsidRPr="001828A4">
        <w:rPr>
          <w:rFonts w:ascii="Book Antiqua" w:hAnsi="Book Antiqua"/>
          <w:b/>
          <w:sz w:val="24"/>
          <w:szCs w:val="24"/>
        </w:rPr>
        <w:t>».</w:t>
      </w:r>
    </w:p>
    <w:p w:rsidR="00255E35" w:rsidRDefault="00255E35" w:rsidP="00255E35">
      <w:pPr>
        <w:pStyle w:val="BodyA"/>
        <w:spacing w:after="0" w:line="360" w:lineRule="auto"/>
        <w:ind w:left="284" w:right="282"/>
        <w:jc w:val="both"/>
        <w:rPr>
          <w:rFonts w:ascii="Book Antiqua" w:hAnsi="Book Antiqua"/>
          <w:sz w:val="24"/>
          <w:szCs w:val="24"/>
        </w:rPr>
      </w:pPr>
      <w:r>
        <w:rPr>
          <w:rFonts w:ascii="Arial" w:hAnsi="Arial" w:cs="Arial"/>
          <w:color w:val="222222"/>
          <w:sz w:val="21"/>
          <w:szCs w:val="21"/>
        </w:rPr>
        <w:br/>
      </w:r>
      <w:r>
        <w:rPr>
          <w:rFonts w:ascii="Book Antiqua" w:hAnsi="Book Antiqua"/>
          <w:sz w:val="24"/>
          <w:szCs w:val="24"/>
        </w:rPr>
        <w:t xml:space="preserve">Ο </w:t>
      </w:r>
      <w:r w:rsidR="00735999">
        <w:rPr>
          <w:rFonts w:ascii="Book Antiqua" w:hAnsi="Book Antiqua"/>
          <w:b/>
          <w:bCs/>
          <w:sz w:val="24"/>
          <w:szCs w:val="24"/>
        </w:rPr>
        <w:t xml:space="preserve">Βουλευτής, ν. </w:t>
      </w:r>
      <w:r>
        <w:rPr>
          <w:rFonts w:ascii="Book Antiqua" w:hAnsi="Book Antiqua"/>
          <w:b/>
          <w:bCs/>
          <w:sz w:val="24"/>
          <w:szCs w:val="24"/>
        </w:rPr>
        <w:t xml:space="preserve">Ηρακλείου ΣΥ.ΡΙΖ.Α - Προοδευτική Συμμαχία </w:t>
      </w:r>
      <w:proofErr w:type="spellStart"/>
      <w:r>
        <w:rPr>
          <w:rFonts w:ascii="Book Antiqua" w:hAnsi="Book Antiqua"/>
          <w:b/>
          <w:bCs/>
          <w:sz w:val="24"/>
          <w:szCs w:val="24"/>
        </w:rPr>
        <w:t>Μαμουλάκης</w:t>
      </w:r>
      <w:proofErr w:type="spellEnd"/>
      <w:r>
        <w:rPr>
          <w:rFonts w:ascii="Book Antiqua" w:hAnsi="Book Antiqua"/>
          <w:b/>
          <w:bCs/>
          <w:sz w:val="24"/>
          <w:szCs w:val="24"/>
        </w:rPr>
        <w:t xml:space="preserve"> Χαράλαμπος (Χάρης), </w:t>
      </w:r>
      <w:r>
        <w:rPr>
          <w:rFonts w:ascii="Book Antiqua" w:hAnsi="Book Antiqua"/>
          <w:sz w:val="24"/>
          <w:szCs w:val="24"/>
        </w:rPr>
        <w:t xml:space="preserve">καταθέτει προς </w:t>
      </w:r>
      <w:r w:rsidR="00F755A9">
        <w:rPr>
          <w:rFonts w:ascii="Book Antiqua" w:hAnsi="Book Antiqua"/>
          <w:b/>
          <w:bCs/>
          <w:sz w:val="24"/>
          <w:szCs w:val="24"/>
        </w:rPr>
        <w:t xml:space="preserve">τους </w:t>
      </w:r>
      <w:proofErr w:type="spellStart"/>
      <w:r w:rsidR="00F755A9">
        <w:rPr>
          <w:rFonts w:ascii="Book Antiqua" w:hAnsi="Book Antiqua"/>
          <w:b/>
          <w:bCs/>
          <w:sz w:val="24"/>
          <w:szCs w:val="24"/>
        </w:rPr>
        <w:t>κ.κ</w:t>
      </w:r>
      <w:proofErr w:type="spellEnd"/>
      <w:r w:rsidR="00F755A9">
        <w:rPr>
          <w:rFonts w:ascii="Book Antiqua" w:hAnsi="Book Antiqua"/>
          <w:b/>
          <w:bCs/>
          <w:sz w:val="24"/>
          <w:szCs w:val="24"/>
        </w:rPr>
        <w:t>. Υπουργούς Εσωτερικών και Κλιματικής Κρίσης και Πολιτικής Προστασίας</w:t>
      </w:r>
      <w:r>
        <w:rPr>
          <w:rFonts w:ascii="Book Antiqua" w:hAnsi="Book Antiqua"/>
          <w:b/>
          <w:bCs/>
          <w:sz w:val="24"/>
          <w:szCs w:val="24"/>
        </w:rPr>
        <w:t xml:space="preserve">,  </w:t>
      </w:r>
      <w:r>
        <w:rPr>
          <w:rFonts w:ascii="Book Antiqua" w:hAnsi="Book Antiqua"/>
          <w:bCs/>
          <w:sz w:val="24"/>
          <w:szCs w:val="24"/>
        </w:rPr>
        <w:t>α</w:t>
      </w:r>
      <w:r w:rsidR="00A57B99">
        <w:rPr>
          <w:rFonts w:ascii="Book Antiqua" w:hAnsi="Book Antiqua"/>
          <w:sz w:val="24"/>
          <w:szCs w:val="24"/>
        </w:rPr>
        <w:t xml:space="preserve">ναφορά </w:t>
      </w:r>
      <w:r w:rsidR="00F755A9">
        <w:rPr>
          <w:rFonts w:ascii="Book Antiqua" w:hAnsi="Book Antiqua"/>
          <w:sz w:val="24"/>
          <w:szCs w:val="24"/>
        </w:rPr>
        <w:t>την επιστολή</w:t>
      </w:r>
      <w:r>
        <w:rPr>
          <w:rFonts w:ascii="Book Antiqua" w:hAnsi="Book Antiqua"/>
          <w:sz w:val="24"/>
          <w:szCs w:val="24"/>
        </w:rPr>
        <w:t xml:space="preserve"> του </w:t>
      </w:r>
      <w:r w:rsidR="006323F5">
        <w:rPr>
          <w:rFonts w:ascii="Book Antiqua" w:hAnsi="Book Antiqua"/>
          <w:b/>
          <w:bCs/>
          <w:sz w:val="24"/>
          <w:szCs w:val="24"/>
        </w:rPr>
        <w:t>Συλλόγου Σεισμοπλήκ</w:t>
      </w:r>
      <w:r w:rsidR="00F755A9">
        <w:rPr>
          <w:rFonts w:ascii="Book Antiqua" w:hAnsi="Book Antiqua"/>
          <w:b/>
          <w:bCs/>
          <w:sz w:val="24"/>
          <w:szCs w:val="24"/>
        </w:rPr>
        <w:t xml:space="preserve">των Δήμου </w:t>
      </w:r>
      <w:proofErr w:type="spellStart"/>
      <w:r w:rsidR="00F755A9">
        <w:rPr>
          <w:rFonts w:ascii="Book Antiqua" w:hAnsi="Book Antiqua"/>
          <w:b/>
          <w:bCs/>
          <w:sz w:val="24"/>
          <w:szCs w:val="24"/>
        </w:rPr>
        <w:t>Μινώα</w:t>
      </w:r>
      <w:proofErr w:type="spellEnd"/>
      <w:r w:rsidR="00F755A9">
        <w:rPr>
          <w:rFonts w:ascii="Book Antiqua" w:hAnsi="Book Antiqua"/>
          <w:b/>
          <w:bCs/>
          <w:sz w:val="24"/>
          <w:szCs w:val="24"/>
        </w:rPr>
        <w:t xml:space="preserve"> Πεδιάδας «Η ΕΛΠΙΔΑ»</w:t>
      </w:r>
      <w:r w:rsidR="007F3964">
        <w:rPr>
          <w:rFonts w:ascii="Book Antiqua" w:hAnsi="Book Antiqua"/>
          <w:b/>
          <w:bCs/>
          <w:sz w:val="24"/>
          <w:szCs w:val="24"/>
        </w:rPr>
        <w:t xml:space="preserve"> </w:t>
      </w:r>
      <w:r w:rsidR="00F755A9">
        <w:rPr>
          <w:rFonts w:ascii="Book Antiqua" w:hAnsi="Book Antiqua"/>
          <w:sz w:val="24"/>
          <w:szCs w:val="24"/>
        </w:rPr>
        <w:t xml:space="preserve">με την οποία </w:t>
      </w:r>
      <w:r w:rsidR="00B83833">
        <w:rPr>
          <w:rFonts w:ascii="Book Antiqua" w:hAnsi="Book Antiqua"/>
          <w:sz w:val="24"/>
          <w:szCs w:val="24"/>
        </w:rPr>
        <w:t xml:space="preserve">τονίζουν ότι </w:t>
      </w:r>
      <w:r w:rsidR="005C4936">
        <w:rPr>
          <w:rFonts w:ascii="Book Antiqua" w:hAnsi="Book Antiqua"/>
          <w:sz w:val="24"/>
          <w:szCs w:val="24"/>
        </w:rPr>
        <w:t>απαιτείται η</w:t>
      </w:r>
      <w:r w:rsidR="00B83833">
        <w:rPr>
          <w:rFonts w:ascii="Book Antiqua" w:hAnsi="Book Antiqua"/>
          <w:sz w:val="24"/>
          <w:szCs w:val="24"/>
        </w:rPr>
        <w:t xml:space="preserve"> συνδρομή των Υπουργείων Εσωτερικών και Κλιματικής </w:t>
      </w:r>
      <w:r w:rsidR="006323F5">
        <w:rPr>
          <w:rFonts w:ascii="Book Antiqua" w:hAnsi="Book Antiqua"/>
          <w:sz w:val="24"/>
          <w:szCs w:val="24"/>
        </w:rPr>
        <w:t xml:space="preserve">Κρίσης και Πολιτικής Προστασίας ώστε να ξεκινήσει άμεσα η διαδικασία των κατεδαφίσεων των μη κατοικήσιμων κτισμάτων της περιοχής και της παράλληλης απομάκρυνσης των επικίνδυνων για την δημόσια υγεία αδρανών υλικών και ζητούν να ληφθούν όλα τα αναγκαία μέτρα με συγκεκριμένο χρονοδιάγραμμα υλοποίησης ώστε να δοθούν οριστικές και αποτελεσματικές λύσεις στα κρίσιμα προβλήματα που αντιμετωπίζουν οι σεισμόπληκτοι συμπολίτες μας.  </w:t>
      </w:r>
    </w:p>
    <w:p w:rsidR="00255E35" w:rsidRDefault="00255E35" w:rsidP="00255E35">
      <w:pPr>
        <w:pStyle w:val="Web"/>
        <w:jc w:val="center"/>
        <w:rPr>
          <w:color w:val="000000"/>
          <w:sz w:val="27"/>
          <w:szCs w:val="27"/>
        </w:rPr>
      </w:pPr>
      <w:r>
        <w:rPr>
          <w:rFonts w:ascii="Book Antiqua" w:hAnsi="Book Antiqua"/>
          <w:b/>
          <w:bCs/>
          <w:color w:val="000000"/>
        </w:rPr>
        <w:t>Επισυνάπτεται η επιστολή</w:t>
      </w:r>
    </w:p>
    <w:p w:rsidR="00255E35" w:rsidRDefault="00255E35" w:rsidP="00255E35">
      <w:pPr>
        <w:pStyle w:val="Web"/>
        <w:jc w:val="center"/>
        <w:rPr>
          <w:rFonts w:ascii="Book Antiqua" w:hAnsi="Book Antiqua"/>
          <w:b/>
          <w:bCs/>
          <w:color w:val="000000"/>
        </w:rPr>
      </w:pPr>
      <w:r>
        <w:rPr>
          <w:rFonts w:ascii="Book Antiqua" w:hAnsi="Book Antiqua"/>
          <w:b/>
          <w:bCs/>
          <w:color w:val="000000"/>
        </w:rPr>
        <w:t>Παρακαλούμε για την απάντηση και τις δικές σας ενέργειες.</w:t>
      </w:r>
    </w:p>
    <w:p w:rsidR="0091568D" w:rsidRDefault="0091568D" w:rsidP="00255E35">
      <w:pPr>
        <w:pStyle w:val="Web"/>
        <w:jc w:val="center"/>
        <w:rPr>
          <w:rFonts w:ascii="Book Antiqua" w:hAnsi="Book Antiqua"/>
          <w:b/>
          <w:bCs/>
          <w:color w:val="000000"/>
        </w:rPr>
      </w:pPr>
    </w:p>
    <w:p w:rsidR="00255E35" w:rsidRDefault="00F755A9" w:rsidP="00255E35">
      <w:pPr>
        <w:pStyle w:val="Web"/>
        <w:jc w:val="center"/>
        <w:rPr>
          <w:rFonts w:ascii="Book Antiqua" w:hAnsi="Book Antiqua"/>
          <w:b/>
          <w:bCs/>
          <w:color w:val="000000"/>
        </w:rPr>
      </w:pPr>
      <w:r>
        <w:rPr>
          <w:rFonts w:ascii="Book Antiqua" w:hAnsi="Book Antiqua"/>
          <w:b/>
          <w:bCs/>
          <w:color w:val="000000"/>
        </w:rPr>
        <w:t xml:space="preserve">Αθήνα, </w:t>
      </w:r>
      <w:r>
        <w:rPr>
          <w:rFonts w:ascii="Book Antiqua" w:hAnsi="Book Antiqua"/>
          <w:b/>
          <w:bCs/>
          <w:color w:val="000000"/>
          <w:lang w:val="en-US"/>
        </w:rPr>
        <w:t>23</w:t>
      </w:r>
      <w:r>
        <w:rPr>
          <w:rFonts w:ascii="Book Antiqua" w:hAnsi="Book Antiqua"/>
          <w:b/>
          <w:bCs/>
          <w:color w:val="000000"/>
        </w:rPr>
        <w:t xml:space="preserve">/ </w:t>
      </w:r>
      <w:r>
        <w:rPr>
          <w:rFonts w:ascii="Book Antiqua" w:hAnsi="Book Antiqua"/>
          <w:b/>
          <w:bCs/>
          <w:color w:val="000000"/>
          <w:lang w:val="en-US"/>
        </w:rPr>
        <w:t>5</w:t>
      </w:r>
      <w:r w:rsidR="00255E35">
        <w:rPr>
          <w:rFonts w:ascii="Book Antiqua" w:hAnsi="Book Antiqua"/>
          <w:b/>
          <w:bCs/>
          <w:color w:val="000000"/>
        </w:rPr>
        <w:t xml:space="preserve"> /2024</w:t>
      </w:r>
    </w:p>
    <w:p w:rsidR="00255E35" w:rsidRDefault="00255E35" w:rsidP="00255E35">
      <w:pPr>
        <w:pStyle w:val="Web"/>
        <w:jc w:val="center"/>
        <w:rPr>
          <w:color w:val="000000"/>
          <w:sz w:val="27"/>
          <w:szCs w:val="27"/>
        </w:rPr>
      </w:pPr>
      <w:r>
        <w:rPr>
          <w:rFonts w:ascii="Book Antiqua" w:hAnsi="Book Antiqua"/>
          <w:b/>
          <w:bCs/>
          <w:color w:val="000000"/>
        </w:rPr>
        <w:t>Ο καταθέτων Βουλευτής</w:t>
      </w:r>
    </w:p>
    <w:p w:rsidR="00CC0118" w:rsidRDefault="00255E35" w:rsidP="00255E35">
      <w:pPr>
        <w:pStyle w:val="Web"/>
        <w:jc w:val="center"/>
        <w:rPr>
          <w:rFonts w:ascii="Book Antiqua" w:hAnsi="Book Antiqua"/>
          <w:b/>
          <w:bCs/>
          <w:color w:val="000000"/>
        </w:rPr>
      </w:pPr>
      <w:proofErr w:type="spellStart"/>
      <w:r>
        <w:rPr>
          <w:rFonts w:ascii="Book Antiqua" w:hAnsi="Book Antiqua"/>
          <w:b/>
          <w:bCs/>
          <w:color w:val="000000"/>
        </w:rPr>
        <w:t>Μαμουλάκης</w:t>
      </w:r>
      <w:proofErr w:type="spellEnd"/>
      <w:r>
        <w:rPr>
          <w:rFonts w:ascii="Book Antiqua" w:hAnsi="Book Antiqua"/>
          <w:b/>
          <w:bCs/>
          <w:color w:val="000000"/>
        </w:rPr>
        <w:t xml:space="preserve"> Χάρης</w:t>
      </w:r>
    </w:p>
    <w:p w:rsidR="007F3964" w:rsidRDefault="007F3964" w:rsidP="00255E35">
      <w:pPr>
        <w:pStyle w:val="Web"/>
        <w:jc w:val="center"/>
        <w:rPr>
          <w:rFonts w:ascii="Book Antiqua" w:hAnsi="Book Antiqua"/>
          <w:b/>
          <w:bCs/>
          <w:color w:val="000000"/>
        </w:rPr>
      </w:pPr>
    </w:p>
    <w:p w:rsidR="00F755A9" w:rsidRPr="00F755A9" w:rsidRDefault="00F755A9" w:rsidP="00F755A9">
      <w:pPr>
        <w:pStyle w:val="Web"/>
        <w:rPr>
          <w:rFonts w:ascii="Book Antiqua" w:hAnsi="Book Antiqua"/>
          <w:b/>
          <w:bCs/>
          <w:color w:val="000000"/>
        </w:rPr>
      </w:pPr>
    </w:p>
    <w:p w:rsidR="00F755A9" w:rsidRPr="00F755A9" w:rsidRDefault="00F755A9" w:rsidP="00255E35">
      <w:pPr>
        <w:pStyle w:val="Web"/>
        <w:jc w:val="center"/>
        <w:rPr>
          <w:rFonts w:ascii="Book Antiqua" w:hAnsi="Book Antiqua"/>
          <w:b/>
          <w:bCs/>
          <w:color w:val="000000"/>
          <w:lang w:val="en-US"/>
        </w:rPr>
      </w:pPr>
      <w:r>
        <w:rPr>
          <w:rFonts w:ascii="Book Antiqua" w:hAnsi="Book Antiqua"/>
          <w:b/>
          <w:bCs/>
          <w:noProof/>
          <w:color w:val="000000"/>
        </w:rPr>
        <w:lastRenderedPageBreak/>
        <w:drawing>
          <wp:inline distT="0" distB="0" distL="0" distR="0">
            <wp:extent cx="5274310" cy="7465060"/>
            <wp:effectExtent l="19050" t="0" r="2540" b="0"/>
            <wp:docPr id="3" name="2 - Εικόνα" descr="Α.Π.63_15.5.2024 ΚΑΤΕΔΑΦΙΣΕΙΣ ΑΡΚΑΛΟΧΩΡΙ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Π.63_15.5.2024 ΚΑΤΕΔΑΦΙΣΕΙΣ ΑΡΚΑΛΟΧΩΡΙ_page-0001.jpg"/>
                    <pic:cNvPicPr/>
                  </pic:nvPicPr>
                  <pic:blipFill>
                    <a:blip r:embed="rId6" cstate="print"/>
                    <a:stretch>
                      <a:fillRect/>
                    </a:stretch>
                  </pic:blipFill>
                  <pic:spPr>
                    <a:xfrm>
                      <a:off x="0" y="0"/>
                      <a:ext cx="5274310" cy="7465060"/>
                    </a:xfrm>
                    <a:prstGeom prst="rect">
                      <a:avLst/>
                    </a:prstGeom>
                  </pic:spPr>
                </pic:pic>
              </a:graphicData>
            </a:graphic>
          </wp:inline>
        </w:drawing>
      </w:r>
      <w:r>
        <w:rPr>
          <w:rFonts w:ascii="Book Antiqua" w:hAnsi="Book Antiqua"/>
          <w:b/>
          <w:bCs/>
          <w:noProof/>
          <w:color w:val="000000"/>
        </w:rPr>
        <w:lastRenderedPageBreak/>
        <w:drawing>
          <wp:inline distT="0" distB="0" distL="0" distR="0">
            <wp:extent cx="5274310" cy="7465060"/>
            <wp:effectExtent l="19050" t="0" r="2540" b="0"/>
            <wp:docPr id="4" name="3 - Εικόνα" descr="Α.Π.63_15.5.2024 ΚΑΤΕΔΑΦΙΣΕΙΣ ΑΡΚΑΛΟΧΩΡΙ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Π.63_15.5.2024 ΚΑΤΕΔΑΦΙΣΕΙΣ ΑΡΚΑΛΟΧΩΡΙ_page-0002.jpg"/>
                    <pic:cNvPicPr/>
                  </pic:nvPicPr>
                  <pic:blipFill>
                    <a:blip r:embed="rId7" cstate="print"/>
                    <a:stretch>
                      <a:fillRect/>
                    </a:stretch>
                  </pic:blipFill>
                  <pic:spPr>
                    <a:xfrm>
                      <a:off x="0" y="0"/>
                      <a:ext cx="5274310" cy="7465060"/>
                    </a:xfrm>
                    <a:prstGeom prst="rect">
                      <a:avLst/>
                    </a:prstGeom>
                  </pic:spPr>
                </pic:pic>
              </a:graphicData>
            </a:graphic>
          </wp:inline>
        </w:drawing>
      </w:r>
    </w:p>
    <w:p w:rsidR="007F3964" w:rsidRDefault="007F3964" w:rsidP="001828A4">
      <w:pPr>
        <w:pStyle w:val="Web"/>
        <w:rPr>
          <w:rFonts w:ascii="Book Antiqua" w:hAnsi="Book Antiqua"/>
          <w:b/>
          <w:bCs/>
          <w:color w:val="000000"/>
        </w:rPr>
      </w:pPr>
    </w:p>
    <w:p w:rsidR="007F3964" w:rsidRPr="003B021F" w:rsidRDefault="007F3964" w:rsidP="00255E35">
      <w:pPr>
        <w:pStyle w:val="Web"/>
        <w:jc w:val="center"/>
        <w:rPr>
          <w:rFonts w:ascii="Book Antiqua" w:hAnsi="Book Antiqua"/>
          <w:b/>
          <w:bCs/>
          <w:color w:val="000000"/>
        </w:rPr>
      </w:pPr>
    </w:p>
    <w:p w:rsidR="003B021F" w:rsidRPr="003B021F" w:rsidRDefault="003B021F" w:rsidP="00255E35">
      <w:pPr>
        <w:pStyle w:val="Web"/>
        <w:jc w:val="center"/>
        <w:rPr>
          <w:rFonts w:ascii="Book Antiqua" w:hAnsi="Book Antiqua"/>
          <w:b/>
          <w:bCs/>
          <w:color w:val="000000"/>
        </w:rPr>
      </w:pPr>
    </w:p>
    <w:p w:rsidR="00912F06" w:rsidRDefault="00912F06" w:rsidP="00642D04">
      <w:pPr>
        <w:pStyle w:val="Web"/>
        <w:rPr>
          <w:rFonts w:ascii="Book Antiqua" w:hAnsi="Book Antiqua"/>
          <w:b/>
          <w:bCs/>
          <w:noProof/>
          <w:color w:val="000000"/>
        </w:rPr>
      </w:pPr>
    </w:p>
    <w:p w:rsidR="00912F06" w:rsidRPr="00F755A9" w:rsidRDefault="00912F06" w:rsidP="00255E35">
      <w:pPr>
        <w:pStyle w:val="Web"/>
        <w:jc w:val="center"/>
        <w:rPr>
          <w:rFonts w:ascii="Book Antiqua" w:hAnsi="Book Antiqua"/>
          <w:b/>
          <w:bCs/>
          <w:color w:val="000000"/>
        </w:rPr>
      </w:pPr>
    </w:p>
    <w:sectPr w:rsidR="00912F06" w:rsidRPr="00F755A9" w:rsidSect="00CC0118">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Helvetica Neue">
    <w:altName w:val="Sylfaen"/>
    <w:charset w:val="00"/>
    <w:family w:val="roman"/>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1"/>
    <w:family w:val="swiss"/>
    <w:pitch w:val="variable"/>
    <w:sig w:usb0="E1002EFF" w:usb1="C000605B" w:usb2="00000029" w:usb3="00000000" w:csb0="000101FF" w:csb1="00000000"/>
  </w:font>
  <w:font w:name="Book Antiqua">
    <w:panose1 w:val="02040602050305030304"/>
    <w:charset w:val="A1"/>
    <w:family w:val="roman"/>
    <w:pitch w:val="variable"/>
    <w:sig w:usb0="00000287" w:usb1="00000000" w:usb2="00000000" w:usb3="00000000" w:csb0="0000009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55E35"/>
    <w:rsid w:val="001828A4"/>
    <w:rsid w:val="00255E35"/>
    <w:rsid w:val="003B021F"/>
    <w:rsid w:val="004F1B45"/>
    <w:rsid w:val="005C4936"/>
    <w:rsid w:val="005D04C6"/>
    <w:rsid w:val="006323F5"/>
    <w:rsid w:val="00642D04"/>
    <w:rsid w:val="006B3F2B"/>
    <w:rsid w:val="00735999"/>
    <w:rsid w:val="007F3964"/>
    <w:rsid w:val="00907ECA"/>
    <w:rsid w:val="00912F06"/>
    <w:rsid w:val="0091568D"/>
    <w:rsid w:val="009A1AFA"/>
    <w:rsid w:val="009C6D1A"/>
    <w:rsid w:val="00A31C79"/>
    <w:rsid w:val="00A57B99"/>
    <w:rsid w:val="00A8661B"/>
    <w:rsid w:val="00AD58B9"/>
    <w:rsid w:val="00B725AB"/>
    <w:rsid w:val="00B83833"/>
    <w:rsid w:val="00CC0118"/>
    <w:rsid w:val="00F755A9"/>
    <w:rsid w:val="00F93E54"/>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011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255E35"/>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Body">
    <w:name w:val="Body"/>
    <w:uiPriority w:val="99"/>
    <w:rsid w:val="00255E35"/>
    <w:pPr>
      <w:spacing w:after="0" w:line="240" w:lineRule="auto"/>
    </w:pPr>
    <w:rPr>
      <w:rFonts w:ascii="Helvetica Neue" w:eastAsia="Arial Unicode MS" w:hAnsi="Helvetica Neue" w:cs="Arial Unicode MS"/>
      <w:color w:val="000000"/>
      <w:lang w:eastAsia="el-GR"/>
    </w:rPr>
  </w:style>
  <w:style w:type="paragraph" w:customStyle="1" w:styleId="BodyA">
    <w:name w:val="Body A"/>
    <w:uiPriority w:val="99"/>
    <w:rsid w:val="00255E35"/>
    <w:rPr>
      <w:rFonts w:ascii="Calibri" w:eastAsia="Arial Unicode MS" w:hAnsi="Calibri" w:cs="Arial Unicode MS"/>
      <w:color w:val="000000"/>
      <w:u w:color="000000"/>
      <w:lang w:eastAsia="el-GR"/>
    </w:rPr>
  </w:style>
  <w:style w:type="paragraph" w:styleId="a3">
    <w:name w:val="Balloon Text"/>
    <w:basedOn w:val="a"/>
    <w:link w:val="Char"/>
    <w:uiPriority w:val="99"/>
    <w:semiHidden/>
    <w:unhideWhenUsed/>
    <w:rsid w:val="00255E35"/>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255E3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99025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emf"/><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TotalTime>
  <Pages>5</Pages>
  <Words>196</Words>
  <Characters>1061</Characters>
  <Application>Microsoft Office Word</Application>
  <DocSecurity>0</DocSecurity>
  <Lines>8</Lines>
  <Paragraphs>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1255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sofia topsi</dc:creator>
  <cp:keywords/>
  <dc:description/>
  <cp:lastModifiedBy>sofia topsi</cp:lastModifiedBy>
  <cp:revision>25</cp:revision>
  <dcterms:created xsi:type="dcterms:W3CDTF">2024-01-12T11:57:00Z</dcterms:created>
  <dcterms:modified xsi:type="dcterms:W3CDTF">2024-05-23T12:45:00Z</dcterms:modified>
</cp:coreProperties>
</file>