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322D30" w:rsidRDefault="00DE73DB" w:rsidP="003C74A3">
      <w:pPr>
        <w:spacing w:line="360" w:lineRule="auto"/>
        <w:jc w:val="center"/>
        <w:rPr>
          <w:rFonts w:ascii="Calibri" w:eastAsia="Calibri" w:hAnsi="Calibri" w:cs="Calibri"/>
          <w:sz w:val="24"/>
          <w:szCs w:val="24"/>
        </w:rPr>
      </w:pPr>
      <w:r>
        <w:rPr>
          <w:rFonts w:ascii="Calibri" w:eastAsia="Calibri" w:hAnsi="Calibri" w:cs="Calibri"/>
          <w:sz w:val="24"/>
          <w:szCs w:val="24"/>
        </w:rPr>
        <w:pict w14:anchorId="3A2E1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154.8pt;height:51.6pt;visibility:visible">
            <v:imagedata r:id="rId6" o:title=""/>
          </v:shape>
        </w:pict>
      </w:r>
    </w:p>
    <w:p w14:paraId="00000004" w14:textId="77777777" w:rsidR="00322D30" w:rsidRDefault="00DE73DB" w:rsidP="003C74A3">
      <w:pPr>
        <w:spacing w:line="360" w:lineRule="auto"/>
        <w:jc w:val="center"/>
        <w:rPr>
          <w:rFonts w:ascii="Calibri" w:eastAsia="Calibri" w:hAnsi="Calibri" w:cs="Calibri"/>
          <w:sz w:val="24"/>
          <w:szCs w:val="24"/>
        </w:rPr>
      </w:pPr>
      <w:r>
        <w:rPr>
          <w:rFonts w:ascii="Calibri" w:eastAsia="Calibri" w:hAnsi="Calibri" w:cs="Calibri"/>
          <w:sz w:val="24"/>
          <w:szCs w:val="24"/>
        </w:rPr>
        <w:pict w14:anchorId="68E19ECE">
          <v:shape id="image1.png" o:spid="_x0000_i1026" type="#_x0000_t75" style="width:171.6pt;height:10.8pt;visibility:visible">
            <v:imagedata r:id="rId7" o:title=""/>
          </v:shape>
        </w:pict>
      </w:r>
    </w:p>
    <w:p w14:paraId="00000005" w14:textId="77777777" w:rsidR="00322D30" w:rsidRDefault="00322D30">
      <w:pPr>
        <w:spacing w:line="360" w:lineRule="auto"/>
        <w:jc w:val="center"/>
        <w:rPr>
          <w:rFonts w:ascii="Calibri" w:eastAsia="Calibri" w:hAnsi="Calibri" w:cs="Calibri"/>
          <w:sz w:val="24"/>
          <w:szCs w:val="24"/>
        </w:rPr>
      </w:pPr>
    </w:p>
    <w:p w14:paraId="00000006" w14:textId="7F2944AB" w:rsidR="00322D30" w:rsidRPr="003C74A3" w:rsidRDefault="000B649D">
      <w:pPr>
        <w:spacing w:line="360" w:lineRule="auto"/>
        <w:jc w:val="right"/>
        <w:rPr>
          <w:rFonts w:eastAsia="Calibri"/>
          <w:sz w:val="24"/>
          <w:szCs w:val="24"/>
        </w:rPr>
      </w:pPr>
      <w:r w:rsidRPr="003C74A3">
        <w:rPr>
          <w:rFonts w:eastAsia="Calibri"/>
          <w:b/>
          <w:sz w:val="24"/>
          <w:szCs w:val="24"/>
        </w:rPr>
        <w:t>Αθήνα, 1</w:t>
      </w:r>
      <w:r w:rsidR="008C16EC" w:rsidRPr="003C74A3">
        <w:rPr>
          <w:rFonts w:eastAsia="Calibri"/>
          <w:b/>
          <w:sz w:val="24"/>
          <w:szCs w:val="24"/>
        </w:rPr>
        <w:t>1</w:t>
      </w:r>
      <w:r w:rsidRPr="003C74A3">
        <w:rPr>
          <w:rFonts w:eastAsia="Calibri"/>
          <w:b/>
          <w:sz w:val="24"/>
          <w:szCs w:val="24"/>
        </w:rPr>
        <w:t xml:space="preserve"> Φεβρουαρίου 2022</w:t>
      </w:r>
    </w:p>
    <w:p w14:paraId="00000007" w14:textId="77777777" w:rsidR="00322D30" w:rsidRPr="003C74A3" w:rsidRDefault="00322D30">
      <w:pPr>
        <w:spacing w:line="360" w:lineRule="auto"/>
        <w:jc w:val="right"/>
        <w:rPr>
          <w:rFonts w:eastAsia="Calibri"/>
          <w:sz w:val="24"/>
          <w:szCs w:val="24"/>
        </w:rPr>
      </w:pPr>
    </w:p>
    <w:p w14:paraId="00000008" w14:textId="77777777" w:rsidR="00322D30" w:rsidRPr="003C74A3" w:rsidRDefault="000B649D">
      <w:pPr>
        <w:spacing w:line="360" w:lineRule="auto"/>
        <w:jc w:val="center"/>
        <w:rPr>
          <w:rFonts w:eastAsia="Calibri"/>
          <w:sz w:val="24"/>
          <w:szCs w:val="24"/>
        </w:rPr>
      </w:pPr>
      <w:r w:rsidRPr="003C74A3">
        <w:rPr>
          <w:rFonts w:eastAsia="Calibri"/>
          <w:b/>
          <w:sz w:val="24"/>
          <w:szCs w:val="24"/>
          <w:u w:val="single"/>
        </w:rPr>
        <w:t>ΕΡΩΤΗΣΗ</w:t>
      </w:r>
    </w:p>
    <w:p w14:paraId="00000009" w14:textId="33D46B8A" w:rsidR="00322D30" w:rsidRPr="003C74A3" w:rsidRDefault="000B649D">
      <w:pPr>
        <w:spacing w:line="360" w:lineRule="auto"/>
        <w:jc w:val="center"/>
        <w:rPr>
          <w:rFonts w:eastAsia="Calibri"/>
          <w:b/>
          <w:sz w:val="24"/>
          <w:szCs w:val="24"/>
        </w:rPr>
      </w:pPr>
      <w:r w:rsidRPr="003C74A3">
        <w:rPr>
          <w:rFonts w:eastAsia="Calibri"/>
          <w:b/>
          <w:sz w:val="24"/>
          <w:szCs w:val="24"/>
        </w:rPr>
        <w:t xml:space="preserve">Προς τους </w:t>
      </w:r>
      <w:r w:rsidR="008C16EC" w:rsidRPr="003C74A3">
        <w:rPr>
          <w:rFonts w:eastAsia="Calibri"/>
          <w:b/>
          <w:sz w:val="24"/>
          <w:szCs w:val="24"/>
        </w:rPr>
        <w:t xml:space="preserve">κ.κ. </w:t>
      </w:r>
      <w:r w:rsidRPr="003C74A3">
        <w:rPr>
          <w:rFonts w:eastAsia="Calibri"/>
          <w:b/>
          <w:sz w:val="24"/>
          <w:szCs w:val="24"/>
        </w:rPr>
        <w:t>Υπουργούς</w:t>
      </w:r>
      <w:r w:rsidR="003C74A3">
        <w:rPr>
          <w:rFonts w:eastAsia="Calibri"/>
          <w:b/>
          <w:sz w:val="24"/>
          <w:szCs w:val="24"/>
        </w:rPr>
        <w:t>:</w:t>
      </w:r>
    </w:p>
    <w:p w14:paraId="0000000A" w14:textId="6EFCF367" w:rsidR="00322D30" w:rsidRPr="003C74A3" w:rsidRDefault="000B649D" w:rsidP="003C74A3">
      <w:pPr>
        <w:pStyle w:val="aa"/>
        <w:numPr>
          <w:ilvl w:val="0"/>
          <w:numId w:val="2"/>
        </w:numPr>
        <w:spacing w:line="360" w:lineRule="auto"/>
        <w:jc w:val="center"/>
        <w:rPr>
          <w:rFonts w:eastAsia="Calibri"/>
          <w:b/>
          <w:sz w:val="24"/>
          <w:szCs w:val="24"/>
        </w:rPr>
      </w:pPr>
      <w:r w:rsidRPr="003C74A3">
        <w:rPr>
          <w:rFonts w:eastAsia="Calibri"/>
          <w:b/>
          <w:sz w:val="24"/>
          <w:szCs w:val="24"/>
        </w:rPr>
        <w:t>Υγείας</w:t>
      </w:r>
    </w:p>
    <w:p w14:paraId="0000000B" w14:textId="0FE946C4" w:rsidR="00322D30" w:rsidRPr="003C74A3" w:rsidRDefault="000B649D" w:rsidP="003C74A3">
      <w:pPr>
        <w:pStyle w:val="aa"/>
        <w:numPr>
          <w:ilvl w:val="0"/>
          <w:numId w:val="2"/>
        </w:numPr>
        <w:spacing w:line="360" w:lineRule="auto"/>
        <w:jc w:val="center"/>
        <w:rPr>
          <w:rFonts w:eastAsia="Calibri"/>
          <w:b/>
          <w:sz w:val="24"/>
          <w:szCs w:val="24"/>
        </w:rPr>
      </w:pPr>
      <w:r w:rsidRPr="003C74A3">
        <w:rPr>
          <w:rFonts w:eastAsia="Calibri"/>
          <w:b/>
          <w:sz w:val="24"/>
          <w:szCs w:val="24"/>
        </w:rPr>
        <w:t>Ανάπτυξης &amp; Επενδύσεων</w:t>
      </w:r>
    </w:p>
    <w:p w14:paraId="0000000C" w14:textId="77777777" w:rsidR="00322D30" w:rsidRPr="003C74A3" w:rsidRDefault="00322D30">
      <w:pPr>
        <w:spacing w:line="360" w:lineRule="auto"/>
        <w:jc w:val="center"/>
        <w:rPr>
          <w:rFonts w:eastAsia="Calibri"/>
          <w:b/>
          <w:sz w:val="24"/>
          <w:szCs w:val="24"/>
        </w:rPr>
      </w:pPr>
    </w:p>
    <w:p w14:paraId="0000000D" w14:textId="77777777" w:rsidR="00322D30" w:rsidRPr="003C74A3" w:rsidRDefault="000B649D">
      <w:pPr>
        <w:spacing w:line="360" w:lineRule="auto"/>
        <w:jc w:val="both"/>
        <w:rPr>
          <w:rFonts w:eastAsia="Calibri"/>
          <w:b/>
          <w:sz w:val="24"/>
          <w:szCs w:val="24"/>
        </w:rPr>
      </w:pPr>
      <w:r w:rsidRPr="003C74A3">
        <w:rPr>
          <w:rFonts w:eastAsia="Calibri"/>
          <w:b/>
          <w:sz w:val="24"/>
          <w:szCs w:val="24"/>
        </w:rPr>
        <w:t>Θέμα: Η κυβέρνηση στερεί από τους ασθενείς τα προϊόντα φαρμακευτικής κάνναβης</w:t>
      </w:r>
    </w:p>
    <w:p w14:paraId="0000000E" w14:textId="77777777" w:rsidR="00322D30" w:rsidRPr="003C74A3" w:rsidRDefault="00322D30">
      <w:pPr>
        <w:spacing w:line="360" w:lineRule="auto"/>
        <w:jc w:val="both"/>
        <w:rPr>
          <w:rFonts w:eastAsia="Calibri"/>
          <w:b/>
          <w:sz w:val="24"/>
          <w:szCs w:val="24"/>
        </w:rPr>
      </w:pPr>
    </w:p>
    <w:p w14:paraId="0000000F" w14:textId="7498CD98" w:rsidR="00322D30" w:rsidRPr="003C74A3" w:rsidRDefault="000B649D">
      <w:pPr>
        <w:spacing w:line="240" w:lineRule="auto"/>
        <w:jc w:val="both"/>
        <w:rPr>
          <w:rFonts w:eastAsia="Calibri"/>
          <w:sz w:val="24"/>
          <w:szCs w:val="24"/>
        </w:rPr>
      </w:pPr>
      <w:r w:rsidRPr="003C74A3">
        <w:rPr>
          <w:rFonts w:eastAsia="Calibri"/>
          <w:sz w:val="24"/>
          <w:szCs w:val="24"/>
        </w:rPr>
        <w:t xml:space="preserve">Τα τελευταία χρόνια η επιστημονική έρευνα έχει αποδείξει ότι πολλές ουσίες που περιέχονται στο φυτό </w:t>
      </w:r>
      <w:proofErr w:type="spellStart"/>
      <w:r w:rsidRPr="003C74A3">
        <w:rPr>
          <w:rFonts w:eastAsia="Calibri"/>
          <w:sz w:val="24"/>
          <w:szCs w:val="24"/>
        </w:rPr>
        <w:t>cannabis</w:t>
      </w:r>
      <w:proofErr w:type="spellEnd"/>
      <w:r w:rsidRPr="003C74A3">
        <w:rPr>
          <w:rFonts w:eastAsia="Calibri"/>
          <w:sz w:val="24"/>
          <w:szCs w:val="24"/>
        </w:rPr>
        <w:t xml:space="preserve"> </w:t>
      </w:r>
      <w:proofErr w:type="spellStart"/>
      <w:r w:rsidRPr="003C74A3">
        <w:rPr>
          <w:rFonts w:eastAsia="Calibri"/>
          <w:sz w:val="24"/>
          <w:szCs w:val="24"/>
        </w:rPr>
        <w:t>sativa</w:t>
      </w:r>
      <w:proofErr w:type="spellEnd"/>
      <w:r w:rsidRPr="003C74A3">
        <w:rPr>
          <w:rFonts w:eastAsia="Calibri"/>
          <w:sz w:val="24"/>
          <w:szCs w:val="24"/>
        </w:rPr>
        <w:t xml:space="preserve"> έχουν φαρμακευτική δράση σε σειρά ασθενειών και ιατρικών καταστάσεων (χρόνιος πόνος, επιληψία, παρενέργειες χημειοθεραπειών </w:t>
      </w:r>
      <w:r w:rsidR="008C16EC" w:rsidRPr="003C74A3">
        <w:rPr>
          <w:rFonts w:eastAsia="Calibri"/>
          <w:sz w:val="24"/>
          <w:szCs w:val="24"/>
        </w:rPr>
        <w:t>κ.λ.π</w:t>
      </w:r>
      <w:r w:rsidRPr="003C74A3">
        <w:rPr>
          <w:rFonts w:eastAsia="Calibri"/>
          <w:sz w:val="24"/>
          <w:szCs w:val="24"/>
        </w:rPr>
        <w:t xml:space="preserve">) και η έρευνα συνεχίζεται. Ανταποκρινόμενη στα αιτήματα των ασθενών, η κυβέρνηση ΣΥΡΙΖΑ δημιούργησε για πρώτη φορά ένα πλαίσιο για τη φαρμακευτική κάνναβη στη χώρα μας. Αποτέλεσμα αυτής της προσπάθειας ήταν ο νόμος </w:t>
      </w:r>
      <w:r w:rsidRPr="003C74A3">
        <w:rPr>
          <w:rFonts w:eastAsia="Calibri"/>
          <w:color w:val="232323"/>
          <w:sz w:val="24"/>
          <w:szCs w:val="24"/>
          <w:highlight w:val="white"/>
        </w:rPr>
        <w:t>4523/2018</w:t>
      </w:r>
      <w:r w:rsidRPr="003C74A3">
        <w:rPr>
          <w:rFonts w:eastAsia="Calibri"/>
          <w:sz w:val="24"/>
          <w:szCs w:val="24"/>
        </w:rPr>
        <w:t>, ο οποίος είχε διπλό στόχο: αφενός να διευκολύνει την πρόσβαση των ασθενών που τα έχουν ανάγκη σε σκευάσματα φαρμακευτικής κάνναβης, και αφετέρου τη θεσμοθέτηση ενός συνολικού πλαισίου για την καλλιέργεια, διακίνηση και παραγωγή προϊόντων φαρμακευτικής κάνναβης, καθώς η χώρα μας διαθέτει συγκριτικό πλεονέκτημα για αυτή την παραγωγική διαδικασία (επάρκεια επιστημονικού προσωπικού, αναπτυγμένο αγροτικό και φαρμακευτικό τομέα, κλίμα). Το εγχείρημα δεν ήταν απλό, δεδομένου ότι κάνναβη συνεχίζει να παραμένει μια κατά τα άλλα απαγορευμένη ναρκωτική ουσία.</w:t>
      </w:r>
    </w:p>
    <w:p w14:paraId="00000010" w14:textId="77777777" w:rsidR="00322D30" w:rsidRPr="003C74A3" w:rsidRDefault="00322D30">
      <w:pPr>
        <w:spacing w:line="240" w:lineRule="auto"/>
        <w:jc w:val="both"/>
        <w:rPr>
          <w:rFonts w:eastAsia="Calibri"/>
          <w:sz w:val="24"/>
          <w:szCs w:val="24"/>
        </w:rPr>
      </w:pPr>
    </w:p>
    <w:p w14:paraId="00000011" w14:textId="77777777" w:rsidR="00322D30" w:rsidRPr="003C74A3" w:rsidRDefault="000B649D">
      <w:pPr>
        <w:spacing w:line="240" w:lineRule="auto"/>
        <w:jc w:val="both"/>
        <w:rPr>
          <w:rFonts w:eastAsia="Calibri"/>
          <w:sz w:val="24"/>
          <w:szCs w:val="24"/>
        </w:rPr>
      </w:pPr>
      <w:r w:rsidRPr="003C74A3">
        <w:rPr>
          <w:rFonts w:eastAsia="Calibri"/>
          <w:sz w:val="24"/>
          <w:szCs w:val="24"/>
        </w:rPr>
        <w:t xml:space="preserve">Κατά την ψήφιση του νομοσχεδίου, η αντιπολιτευόμενη τότε Νέα Δημοκρατία αναλώθηκε σε ένα κρεσέντο λαϊκισμού και τερατολογίας περί ναρκωτικών στα νοσοκομεία, αδιαφορώντας για τα αδιάσειστα επιστημονικά στοιχεία. Η προσπάθεια αυτή απαξίωσης έπεσε στο κενό: λίγους μήνες μετά, τα εγκεκριμένα επενδυτικά σχέδια για τη δημιουργία μονάδων παραγωγής φαρμακευτικής κάνναβης ξεπερνούσαν σε αξία τα 350 εκ. ευρώ και τα υποβεβλημένα περίπου 1 δις ευρώ. Ταυτόχρονα, παράγοντες της αγοράς έκαναν λόγο για το πιο σύγχρονο θεσμικό πλαίσιο στην Ευρώπη και ένα από τα πιο προωθημένα παγκοσμίως. </w:t>
      </w:r>
    </w:p>
    <w:p w14:paraId="00000012" w14:textId="77777777" w:rsidR="00322D30" w:rsidRPr="003C74A3" w:rsidRDefault="000B649D">
      <w:pPr>
        <w:spacing w:line="240" w:lineRule="auto"/>
        <w:jc w:val="both"/>
        <w:rPr>
          <w:rFonts w:eastAsia="Calibri"/>
          <w:sz w:val="24"/>
          <w:szCs w:val="24"/>
        </w:rPr>
      </w:pPr>
      <w:r w:rsidRPr="003C74A3">
        <w:rPr>
          <w:rFonts w:eastAsia="Calibri"/>
          <w:sz w:val="24"/>
          <w:szCs w:val="24"/>
        </w:rPr>
        <w:t xml:space="preserve"> </w:t>
      </w:r>
    </w:p>
    <w:p w14:paraId="00000013" w14:textId="77777777" w:rsidR="00322D30" w:rsidRPr="003C74A3" w:rsidRDefault="000B649D">
      <w:pPr>
        <w:spacing w:line="240" w:lineRule="auto"/>
        <w:jc w:val="both"/>
        <w:rPr>
          <w:rFonts w:eastAsia="Calibri"/>
          <w:sz w:val="24"/>
          <w:szCs w:val="24"/>
        </w:rPr>
      </w:pPr>
      <w:r w:rsidRPr="003C74A3">
        <w:rPr>
          <w:rFonts w:eastAsia="Calibri"/>
          <w:sz w:val="24"/>
          <w:szCs w:val="24"/>
        </w:rPr>
        <w:t xml:space="preserve">Η στάση της ΝΔ άλλαξε φυσικά όταν ανέλαβε τη διακυβέρνηση της χώρας. Τότε το πλαίσιο για τη φαρμακευτική κάνναβη έγινε ξαφνικά “εξαιρετικό” και η ηγεσία του Υπουργείου Υγείας δεσμεύτηκε να το αναπτύξει. Παράλληλα, άρχισαν να έρχονται τα </w:t>
      </w:r>
      <w:r w:rsidRPr="003C74A3">
        <w:rPr>
          <w:rFonts w:eastAsia="Calibri"/>
          <w:sz w:val="24"/>
          <w:szCs w:val="24"/>
        </w:rPr>
        <w:lastRenderedPageBreak/>
        <w:t xml:space="preserve">πρώτα σκευάσματα φαρμακευτικής κάνναβης από το εξωτερικό, με τη διαδικασία της έκτακτης εισαγωγής μέσω ΙΦΕΤ, ώστε να δοθούν στους ασθενείς που τα είχαν ανάγκη. </w:t>
      </w:r>
    </w:p>
    <w:p w14:paraId="00000014" w14:textId="77777777" w:rsidR="00322D30" w:rsidRPr="003C74A3" w:rsidRDefault="00322D30">
      <w:pPr>
        <w:spacing w:line="240" w:lineRule="auto"/>
        <w:jc w:val="both"/>
        <w:rPr>
          <w:rFonts w:eastAsia="Calibri"/>
          <w:sz w:val="24"/>
          <w:szCs w:val="24"/>
        </w:rPr>
      </w:pPr>
    </w:p>
    <w:p w14:paraId="00000015" w14:textId="77777777" w:rsidR="00322D30" w:rsidRPr="003C74A3" w:rsidRDefault="000B649D">
      <w:pPr>
        <w:spacing w:line="240" w:lineRule="auto"/>
        <w:jc w:val="both"/>
        <w:rPr>
          <w:rFonts w:eastAsia="Calibri"/>
          <w:sz w:val="24"/>
          <w:szCs w:val="24"/>
        </w:rPr>
      </w:pPr>
      <w:r w:rsidRPr="003C74A3">
        <w:rPr>
          <w:rFonts w:eastAsia="Calibri"/>
          <w:sz w:val="24"/>
          <w:szCs w:val="24"/>
        </w:rPr>
        <w:t xml:space="preserve">Με τροπολογία που κατατέθηκε την τελευταία στιγμή σε νομοσχέδιο του Υπουργείου Ανάπτυξης &amp; Επενδύσεων (άρθρ. 71 του ν.4864/21) απαγορεύτηκε η εισαγωγή προϊόντων φαρμακευτικής κάνναβης για εγχώρια κατανάλωση! Δεδομένου ότι η εγχώρια παραγωγή σκευασμάτων φαρμακευτικής κάνναβης στη χώρα μας δεν έχει αναπτυχθεί με αποτέλεσμα μέχρι σήμερα να μην υπάρχει παραγωγή τελικών προϊόντων φαρμακευτικής κάνναβης από την εγχώρια αγορά, η διάταξη είναι βέβαιο ότι απαγορεύει την πρόσβαση των ασθενών στην απαραίτητη θεραπεία τους. Επιπλέον, , η συγκεκριμένη τροπολογία προσκρούει στην αρχή της ελεύθερης κυκλοφορίας αγαθών και υπηρεσιών εντός την ενιαίας αγοράς της Ευρωπαϊκής Ένωσης , καθώς τυχόν περιορισμοί για λόγους δημοσίου συμφέροντος, όπως η προστασία της δημόσιας υγείας, πρέπει να είναι αναλογικοί και να μην προκαλούν διακριτική  (δυσμενή) μεταχείριση εις βάρος  αγαθών που έχουν λάβει άδεια νόμιμης κυκλοφορίας σε άλλο κράτος μέλος της ΕΕ, ενώ δημιουργεί και στρεβλώσεις του ανταγωνισμού εις βάρος των επιχειρήσεων που δραστηριοποιούνται εντός της ΕΕ.. </w:t>
      </w:r>
    </w:p>
    <w:p w14:paraId="00000016" w14:textId="77777777" w:rsidR="00322D30" w:rsidRPr="003C74A3" w:rsidRDefault="00322D30">
      <w:pPr>
        <w:spacing w:line="240" w:lineRule="auto"/>
        <w:jc w:val="both"/>
        <w:rPr>
          <w:rFonts w:eastAsia="Calibri"/>
          <w:sz w:val="24"/>
          <w:szCs w:val="24"/>
        </w:rPr>
      </w:pPr>
    </w:p>
    <w:p w14:paraId="00000017" w14:textId="77777777" w:rsidR="00322D30" w:rsidRPr="003C74A3" w:rsidRDefault="000B649D">
      <w:pPr>
        <w:spacing w:line="240" w:lineRule="auto"/>
        <w:jc w:val="both"/>
        <w:rPr>
          <w:rFonts w:eastAsia="Calibri"/>
          <w:sz w:val="24"/>
          <w:szCs w:val="24"/>
        </w:rPr>
      </w:pPr>
      <w:r w:rsidRPr="003C74A3">
        <w:rPr>
          <w:rFonts w:eastAsia="Calibri"/>
          <w:b/>
          <w:sz w:val="24"/>
          <w:szCs w:val="24"/>
        </w:rPr>
        <w:t>Επειδή</w:t>
      </w:r>
      <w:r w:rsidRPr="003C74A3">
        <w:rPr>
          <w:rFonts w:eastAsia="Calibri"/>
          <w:sz w:val="24"/>
          <w:szCs w:val="24"/>
        </w:rPr>
        <w:t xml:space="preserve"> η εξασφάλιση της πρόσβασης στις αναγκαίες θεραπείες αποτελεί υποχρέωση του κράτους,</w:t>
      </w:r>
    </w:p>
    <w:p w14:paraId="00000018" w14:textId="77777777" w:rsidR="00322D30" w:rsidRPr="003C74A3" w:rsidRDefault="00322D30">
      <w:pPr>
        <w:spacing w:line="240" w:lineRule="auto"/>
        <w:jc w:val="both"/>
        <w:rPr>
          <w:rFonts w:eastAsia="Calibri"/>
          <w:sz w:val="24"/>
          <w:szCs w:val="24"/>
        </w:rPr>
      </w:pPr>
    </w:p>
    <w:p w14:paraId="00000019" w14:textId="77777777" w:rsidR="00322D30" w:rsidRPr="003C74A3" w:rsidRDefault="000B649D">
      <w:pPr>
        <w:spacing w:line="240" w:lineRule="auto"/>
        <w:jc w:val="both"/>
        <w:rPr>
          <w:rFonts w:eastAsia="Calibri"/>
          <w:sz w:val="24"/>
          <w:szCs w:val="24"/>
        </w:rPr>
      </w:pPr>
      <w:r w:rsidRPr="003C74A3">
        <w:rPr>
          <w:rFonts w:eastAsia="Calibri"/>
          <w:b/>
          <w:sz w:val="24"/>
          <w:szCs w:val="24"/>
        </w:rPr>
        <w:t xml:space="preserve">Επειδή </w:t>
      </w:r>
      <w:r w:rsidRPr="003C74A3">
        <w:rPr>
          <w:rFonts w:eastAsia="Calibri"/>
          <w:sz w:val="24"/>
          <w:szCs w:val="24"/>
        </w:rPr>
        <w:t>η φαρμακευτική κάνναβη είναι επιστημονικά αποδεδειγμένη θεραπεία σειράς ασθενειών και ιατρικών καταστάσεων,</w:t>
      </w:r>
    </w:p>
    <w:p w14:paraId="0000001A" w14:textId="77777777" w:rsidR="00322D30" w:rsidRPr="003C74A3" w:rsidRDefault="00322D30">
      <w:pPr>
        <w:spacing w:line="240" w:lineRule="auto"/>
        <w:jc w:val="both"/>
        <w:rPr>
          <w:rFonts w:eastAsia="Calibri"/>
          <w:sz w:val="24"/>
          <w:szCs w:val="24"/>
        </w:rPr>
      </w:pPr>
    </w:p>
    <w:p w14:paraId="0000001B" w14:textId="77777777" w:rsidR="00322D30" w:rsidRPr="003C74A3" w:rsidRDefault="000B649D">
      <w:pPr>
        <w:spacing w:line="240" w:lineRule="auto"/>
        <w:jc w:val="both"/>
        <w:rPr>
          <w:rFonts w:eastAsia="Calibri"/>
          <w:b/>
          <w:sz w:val="24"/>
          <w:szCs w:val="24"/>
        </w:rPr>
      </w:pPr>
      <w:r w:rsidRPr="003C74A3">
        <w:rPr>
          <w:rFonts w:eastAsia="Calibri"/>
          <w:b/>
          <w:sz w:val="24"/>
          <w:szCs w:val="24"/>
        </w:rPr>
        <w:t>Επειδή</w:t>
      </w:r>
      <w:r w:rsidRPr="003C74A3">
        <w:rPr>
          <w:rFonts w:eastAsia="Calibri"/>
          <w:sz w:val="24"/>
          <w:szCs w:val="24"/>
        </w:rPr>
        <w:t xml:space="preserve"> με τη διάταξη του άρθρου 71 του ν. 4864/21 οι ασθενείς θα στερηθούν την απαραίτητη θεραπεία τους,</w:t>
      </w:r>
    </w:p>
    <w:p w14:paraId="0000001C" w14:textId="77777777" w:rsidR="00322D30" w:rsidRPr="003C74A3" w:rsidRDefault="00322D30">
      <w:pPr>
        <w:spacing w:line="240" w:lineRule="auto"/>
        <w:jc w:val="both"/>
        <w:rPr>
          <w:rFonts w:eastAsia="Calibri"/>
          <w:sz w:val="24"/>
          <w:szCs w:val="24"/>
        </w:rPr>
      </w:pPr>
    </w:p>
    <w:p w14:paraId="0000001D" w14:textId="5DED432A" w:rsidR="00322D30" w:rsidRPr="003C74A3" w:rsidRDefault="000B649D">
      <w:pPr>
        <w:spacing w:line="240" w:lineRule="auto"/>
        <w:jc w:val="both"/>
        <w:rPr>
          <w:rFonts w:eastAsia="Calibri"/>
          <w:b/>
          <w:sz w:val="24"/>
          <w:szCs w:val="24"/>
        </w:rPr>
      </w:pPr>
      <w:r w:rsidRPr="003C74A3">
        <w:rPr>
          <w:rFonts w:eastAsia="Calibri"/>
          <w:b/>
          <w:sz w:val="24"/>
          <w:szCs w:val="24"/>
        </w:rPr>
        <w:t>Ερωτώνται οι κ</w:t>
      </w:r>
      <w:r w:rsidR="008C16EC" w:rsidRPr="003C74A3">
        <w:rPr>
          <w:rFonts w:eastAsia="Calibri"/>
          <w:b/>
          <w:sz w:val="24"/>
          <w:szCs w:val="24"/>
        </w:rPr>
        <w:t xml:space="preserve">.κ. </w:t>
      </w:r>
      <w:r w:rsidRPr="003C74A3">
        <w:rPr>
          <w:rFonts w:eastAsia="Calibri"/>
          <w:b/>
          <w:sz w:val="24"/>
          <w:szCs w:val="24"/>
        </w:rPr>
        <w:t>Υπουργοί</w:t>
      </w:r>
    </w:p>
    <w:p w14:paraId="0000001E" w14:textId="788C69D6" w:rsidR="00322D30" w:rsidRPr="003C74A3" w:rsidRDefault="000B649D">
      <w:pPr>
        <w:numPr>
          <w:ilvl w:val="0"/>
          <w:numId w:val="1"/>
        </w:numPr>
        <w:spacing w:line="240" w:lineRule="auto"/>
        <w:jc w:val="both"/>
        <w:rPr>
          <w:rFonts w:eastAsia="Calibri"/>
          <w:b/>
          <w:sz w:val="24"/>
          <w:szCs w:val="24"/>
        </w:rPr>
      </w:pPr>
      <w:r w:rsidRPr="003C74A3">
        <w:rPr>
          <w:rFonts w:eastAsia="Calibri"/>
          <w:b/>
          <w:sz w:val="24"/>
          <w:szCs w:val="24"/>
        </w:rPr>
        <w:t>Σε ποιες ενέργειες προτίθε</w:t>
      </w:r>
      <w:r w:rsidR="008C16EC" w:rsidRPr="003C74A3">
        <w:rPr>
          <w:rFonts w:eastAsia="Calibri"/>
          <w:b/>
          <w:sz w:val="24"/>
          <w:szCs w:val="24"/>
        </w:rPr>
        <w:t xml:space="preserve">νται </w:t>
      </w:r>
      <w:r w:rsidRPr="003C74A3">
        <w:rPr>
          <w:rFonts w:eastAsia="Calibri"/>
          <w:b/>
          <w:sz w:val="24"/>
          <w:szCs w:val="24"/>
        </w:rPr>
        <w:t>να προβ</w:t>
      </w:r>
      <w:r w:rsidR="008C16EC" w:rsidRPr="003C74A3">
        <w:rPr>
          <w:rFonts w:eastAsia="Calibri"/>
          <w:b/>
          <w:sz w:val="24"/>
          <w:szCs w:val="24"/>
        </w:rPr>
        <w:t xml:space="preserve">ούν </w:t>
      </w:r>
      <w:r w:rsidRPr="003C74A3">
        <w:rPr>
          <w:rFonts w:eastAsia="Calibri"/>
          <w:b/>
          <w:sz w:val="24"/>
          <w:szCs w:val="24"/>
        </w:rPr>
        <w:t>προκειμένου να διασφαλιστεί η πρόσβαση των ασθενών σε σκευάσματα φαρμακευτικής κάνναβης;</w:t>
      </w:r>
    </w:p>
    <w:p w14:paraId="0000001F" w14:textId="77777777" w:rsidR="00322D30" w:rsidRPr="003C74A3" w:rsidRDefault="000B649D">
      <w:pPr>
        <w:numPr>
          <w:ilvl w:val="0"/>
          <w:numId w:val="1"/>
        </w:numPr>
        <w:spacing w:line="240" w:lineRule="auto"/>
        <w:jc w:val="both"/>
        <w:rPr>
          <w:rFonts w:eastAsia="Calibri"/>
          <w:b/>
          <w:sz w:val="24"/>
          <w:szCs w:val="24"/>
        </w:rPr>
      </w:pPr>
      <w:r w:rsidRPr="003C74A3">
        <w:rPr>
          <w:rFonts w:eastAsia="Calibri"/>
          <w:b/>
          <w:sz w:val="24"/>
          <w:szCs w:val="24"/>
        </w:rPr>
        <w:t xml:space="preserve"> Εγείρεται θέμα παράνομου περιορισμού της ελεύθερης διακίνησης αγαθών καθώς και στρέβλωσης του ανταγωνισμού εντός της ενιαίας αγοράς της Ευρωπαϊκής Ένωσης με τη συγκεκριμένη διάταξη; Ενδέχεται να υπάρξουν κυρώσεις προς τη χώρα με την παραβίαση των προβλεπόμενων διατάξεων του ενωσιακού  δικαίου;</w:t>
      </w:r>
    </w:p>
    <w:p w14:paraId="00000020" w14:textId="77777777" w:rsidR="00322D30" w:rsidRPr="003C74A3" w:rsidRDefault="00322D30">
      <w:pPr>
        <w:spacing w:line="240" w:lineRule="auto"/>
        <w:jc w:val="both"/>
        <w:rPr>
          <w:rFonts w:eastAsia="Calibri"/>
          <w:b/>
          <w:sz w:val="24"/>
          <w:szCs w:val="24"/>
        </w:rPr>
      </w:pPr>
    </w:p>
    <w:p w14:paraId="00000021" w14:textId="77777777" w:rsidR="00322D30" w:rsidRPr="003C74A3" w:rsidRDefault="00322D30">
      <w:pPr>
        <w:spacing w:line="240" w:lineRule="auto"/>
        <w:jc w:val="both"/>
        <w:rPr>
          <w:rFonts w:eastAsia="Calibri"/>
          <w:b/>
          <w:sz w:val="24"/>
          <w:szCs w:val="24"/>
        </w:rPr>
      </w:pPr>
    </w:p>
    <w:p w14:paraId="00000022" w14:textId="77777777" w:rsidR="00322D30" w:rsidRPr="003C74A3" w:rsidRDefault="00322D30">
      <w:pPr>
        <w:spacing w:line="240" w:lineRule="auto"/>
        <w:jc w:val="both"/>
        <w:rPr>
          <w:rFonts w:eastAsia="Calibri"/>
          <w:sz w:val="24"/>
          <w:szCs w:val="24"/>
        </w:rPr>
      </w:pPr>
    </w:p>
    <w:p w14:paraId="00000023" w14:textId="77777777" w:rsidR="00322D30" w:rsidRPr="003C74A3" w:rsidRDefault="000B649D">
      <w:pPr>
        <w:spacing w:line="240" w:lineRule="auto"/>
        <w:jc w:val="center"/>
        <w:rPr>
          <w:rFonts w:eastAsia="Calibri"/>
          <w:b/>
          <w:sz w:val="24"/>
          <w:szCs w:val="24"/>
        </w:rPr>
      </w:pPr>
      <w:r w:rsidRPr="003C74A3">
        <w:rPr>
          <w:rFonts w:eastAsia="Calibri"/>
          <w:b/>
          <w:sz w:val="24"/>
          <w:szCs w:val="24"/>
        </w:rPr>
        <w:t>Οι ερωτώντες βουλευτές</w:t>
      </w:r>
    </w:p>
    <w:p w14:paraId="00000024" w14:textId="77777777" w:rsidR="00322D30" w:rsidRPr="003C74A3" w:rsidRDefault="00322D30">
      <w:pPr>
        <w:spacing w:line="240" w:lineRule="auto"/>
        <w:jc w:val="center"/>
        <w:rPr>
          <w:rFonts w:eastAsia="Calibri"/>
          <w:sz w:val="24"/>
          <w:szCs w:val="24"/>
        </w:rPr>
      </w:pPr>
    </w:p>
    <w:p w14:paraId="00000025" w14:textId="77777777" w:rsidR="00322D30" w:rsidRPr="003C74A3" w:rsidRDefault="000B649D">
      <w:pPr>
        <w:spacing w:line="360" w:lineRule="auto"/>
        <w:jc w:val="center"/>
        <w:rPr>
          <w:rFonts w:eastAsia="Calibri"/>
          <w:b/>
          <w:sz w:val="24"/>
          <w:szCs w:val="24"/>
        </w:rPr>
      </w:pPr>
      <w:r w:rsidRPr="003C74A3">
        <w:rPr>
          <w:rFonts w:eastAsia="Calibri"/>
          <w:b/>
          <w:sz w:val="24"/>
          <w:szCs w:val="24"/>
        </w:rPr>
        <w:t xml:space="preserve">Ξανθός Ανδρέας </w:t>
      </w:r>
    </w:p>
    <w:p w14:paraId="00000026" w14:textId="77777777" w:rsidR="00322D30" w:rsidRPr="003C74A3" w:rsidRDefault="000B649D">
      <w:pPr>
        <w:spacing w:line="360" w:lineRule="auto"/>
        <w:jc w:val="center"/>
        <w:rPr>
          <w:rFonts w:eastAsia="Calibri"/>
          <w:b/>
          <w:sz w:val="24"/>
          <w:szCs w:val="24"/>
        </w:rPr>
      </w:pPr>
      <w:r w:rsidRPr="003C74A3">
        <w:rPr>
          <w:rFonts w:eastAsia="Calibri"/>
          <w:b/>
          <w:sz w:val="24"/>
          <w:szCs w:val="24"/>
        </w:rPr>
        <w:t xml:space="preserve"> </w:t>
      </w:r>
      <w:proofErr w:type="spellStart"/>
      <w:r w:rsidRPr="003C74A3">
        <w:rPr>
          <w:rFonts w:eastAsia="Calibri"/>
          <w:b/>
          <w:sz w:val="24"/>
          <w:szCs w:val="24"/>
        </w:rPr>
        <w:t>Χαρίτσης</w:t>
      </w:r>
      <w:proofErr w:type="spellEnd"/>
      <w:r w:rsidRPr="003C74A3">
        <w:rPr>
          <w:rFonts w:eastAsia="Calibri"/>
          <w:b/>
          <w:sz w:val="24"/>
          <w:szCs w:val="24"/>
        </w:rPr>
        <w:t xml:space="preserve"> Αλέξης</w:t>
      </w:r>
    </w:p>
    <w:p w14:paraId="00000027" w14:textId="77777777" w:rsidR="00322D30" w:rsidRPr="003C74A3" w:rsidRDefault="000B649D">
      <w:pPr>
        <w:spacing w:line="360" w:lineRule="auto"/>
        <w:jc w:val="center"/>
        <w:rPr>
          <w:rFonts w:eastAsia="Calibri"/>
          <w:b/>
          <w:sz w:val="24"/>
          <w:szCs w:val="24"/>
        </w:rPr>
      </w:pPr>
      <w:r w:rsidRPr="003C74A3">
        <w:rPr>
          <w:rFonts w:eastAsia="Calibri"/>
          <w:b/>
          <w:sz w:val="24"/>
          <w:szCs w:val="24"/>
        </w:rPr>
        <w:t>Αβραμάκης Ελευθέριος</w:t>
      </w:r>
    </w:p>
    <w:p w14:paraId="00000028"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Αγαθοπούλου</w:t>
      </w:r>
      <w:proofErr w:type="spellEnd"/>
      <w:r w:rsidRPr="003C74A3">
        <w:rPr>
          <w:rFonts w:eastAsia="Calibri"/>
          <w:b/>
          <w:sz w:val="24"/>
          <w:szCs w:val="24"/>
        </w:rPr>
        <w:t xml:space="preserve"> Ειρήνη</w:t>
      </w:r>
    </w:p>
    <w:p w14:paraId="00000029" w14:textId="77777777" w:rsidR="00322D30" w:rsidRPr="003C74A3" w:rsidRDefault="000B649D">
      <w:pPr>
        <w:spacing w:line="360" w:lineRule="auto"/>
        <w:jc w:val="center"/>
        <w:rPr>
          <w:rFonts w:eastAsia="Calibri"/>
          <w:b/>
          <w:sz w:val="24"/>
          <w:szCs w:val="24"/>
        </w:rPr>
      </w:pPr>
      <w:r w:rsidRPr="003C74A3">
        <w:rPr>
          <w:rFonts w:eastAsia="Calibri"/>
          <w:b/>
          <w:sz w:val="24"/>
          <w:szCs w:val="24"/>
        </w:rPr>
        <w:t>Αναγνωστοπούλου Σία</w:t>
      </w:r>
    </w:p>
    <w:p w14:paraId="0000002A"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Αραχωβίτης</w:t>
      </w:r>
      <w:proofErr w:type="spellEnd"/>
      <w:r w:rsidRPr="003C74A3">
        <w:rPr>
          <w:rFonts w:eastAsia="Calibri"/>
          <w:b/>
          <w:sz w:val="24"/>
          <w:szCs w:val="24"/>
        </w:rPr>
        <w:t xml:space="preserve"> Σταύρος</w:t>
      </w:r>
    </w:p>
    <w:p w14:paraId="0000002B" w14:textId="77777777" w:rsidR="00322D30" w:rsidRPr="003C74A3" w:rsidRDefault="000B649D">
      <w:pPr>
        <w:spacing w:line="360" w:lineRule="auto"/>
        <w:jc w:val="center"/>
        <w:rPr>
          <w:rFonts w:eastAsia="Calibri"/>
          <w:b/>
          <w:sz w:val="24"/>
          <w:szCs w:val="24"/>
        </w:rPr>
      </w:pPr>
      <w:r w:rsidRPr="003C74A3">
        <w:rPr>
          <w:rFonts w:eastAsia="Calibri"/>
          <w:b/>
          <w:sz w:val="24"/>
          <w:szCs w:val="24"/>
        </w:rPr>
        <w:lastRenderedPageBreak/>
        <w:t>Αυγέρη Δώρα</w:t>
      </w:r>
    </w:p>
    <w:p w14:paraId="0000002C"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Αυλωνίτης</w:t>
      </w:r>
      <w:proofErr w:type="spellEnd"/>
      <w:r w:rsidRPr="003C74A3">
        <w:rPr>
          <w:rFonts w:eastAsia="Calibri"/>
          <w:b/>
          <w:sz w:val="24"/>
          <w:szCs w:val="24"/>
        </w:rPr>
        <w:t xml:space="preserve"> Αλέξανδρος-Χρήστος</w:t>
      </w:r>
    </w:p>
    <w:p w14:paraId="0000002D"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Βαρδάκης</w:t>
      </w:r>
      <w:proofErr w:type="spellEnd"/>
      <w:r w:rsidRPr="003C74A3">
        <w:rPr>
          <w:rFonts w:eastAsia="Calibri"/>
          <w:b/>
          <w:sz w:val="24"/>
          <w:szCs w:val="24"/>
        </w:rPr>
        <w:t xml:space="preserve"> Σωκράτης</w:t>
      </w:r>
    </w:p>
    <w:p w14:paraId="0000002E" w14:textId="77777777" w:rsidR="00322D30" w:rsidRPr="003C74A3" w:rsidRDefault="000B649D">
      <w:pPr>
        <w:spacing w:line="360" w:lineRule="auto"/>
        <w:jc w:val="center"/>
        <w:rPr>
          <w:rFonts w:eastAsia="Calibri"/>
          <w:b/>
          <w:sz w:val="24"/>
          <w:szCs w:val="24"/>
        </w:rPr>
      </w:pPr>
      <w:r w:rsidRPr="003C74A3">
        <w:rPr>
          <w:rFonts w:eastAsia="Calibri"/>
          <w:b/>
          <w:sz w:val="24"/>
          <w:szCs w:val="24"/>
        </w:rPr>
        <w:t>Βαρεμένος Γιώργος</w:t>
      </w:r>
    </w:p>
    <w:p w14:paraId="0000002F" w14:textId="77777777" w:rsidR="00322D30" w:rsidRPr="003C74A3" w:rsidRDefault="000B649D">
      <w:pPr>
        <w:spacing w:line="360" w:lineRule="auto"/>
        <w:jc w:val="center"/>
        <w:rPr>
          <w:rFonts w:eastAsia="Calibri"/>
          <w:b/>
          <w:sz w:val="24"/>
          <w:szCs w:val="24"/>
        </w:rPr>
      </w:pPr>
      <w:r w:rsidRPr="003C74A3">
        <w:rPr>
          <w:rFonts w:eastAsia="Calibri"/>
          <w:b/>
          <w:sz w:val="24"/>
          <w:szCs w:val="24"/>
        </w:rPr>
        <w:t>Γιαννούλης Χρήστος</w:t>
      </w:r>
    </w:p>
    <w:p w14:paraId="00000030"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Γκιόλας</w:t>
      </w:r>
      <w:proofErr w:type="spellEnd"/>
      <w:r w:rsidRPr="003C74A3">
        <w:rPr>
          <w:rFonts w:eastAsia="Calibri"/>
          <w:b/>
          <w:sz w:val="24"/>
          <w:szCs w:val="24"/>
        </w:rPr>
        <w:t xml:space="preserve"> Γιάννης</w:t>
      </w:r>
    </w:p>
    <w:p w14:paraId="00000031"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Δρίτσας</w:t>
      </w:r>
      <w:proofErr w:type="spellEnd"/>
      <w:r w:rsidRPr="003C74A3">
        <w:rPr>
          <w:rFonts w:eastAsia="Calibri"/>
          <w:b/>
          <w:sz w:val="24"/>
          <w:szCs w:val="24"/>
        </w:rPr>
        <w:t xml:space="preserve"> Θεόδωρος</w:t>
      </w:r>
    </w:p>
    <w:p w14:paraId="00000032" w14:textId="0A63AFD5" w:rsidR="00322D30" w:rsidRDefault="000B649D">
      <w:pPr>
        <w:spacing w:line="360" w:lineRule="auto"/>
        <w:jc w:val="center"/>
        <w:rPr>
          <w:rFonts w:eastAsia="Calibri"/>
          <w:b/>
          <w:sz w:val="24"/>
          <w:szCs w:val="24"/>
        </w:rPr>
      </w:pPr>
      <w:r w:rsidRPr="003C74A3">
        <w:rPr>
          <w:rFonts w:eastAsia="Calibri"/>
          <w:b/>
          <w:sz w:val="24"/>
          <w:szCs w:val="24"/>
        </w:rPr>
        <w:t>Ζαχαριάδης Κώστας</w:t>
      </w:r>
    </w:p>
    <w:p w14:paraId="2D5D38E7" w14:textId="3AC87EB2" w:rsidR="00DE73DB" w:rsidRPr="003C74A3" w:rsidRDefault="00DE73DB" w:rsidP="00DE73DB">
      <w:pPr>
        <w:spacing w:line="360" w:lineRule="auto"/>
        <w:jc w:val="center"/>
        <w:rPr>
          <w:rFonts w:eastAsia="Calibri"/>
          <w:b/>
          <w:sz w:val="24"/>
          <w:szCs w:val="24"/>
        </w:rPr>
      </w:pPr>
      <w:proofErr w:type="spellStart"/>
      <w:r w:rsidRPr="003C74A3">
        <w:rPr>
          <w:rFonts w:eastAsia="Calibri"/>
          <w:b/>
          <w:sz w:val="24"/>
          <w:szCs w:val="24"/>
        </w:rPr>
        <w:t>Ζεϊμπέκ</w:t>
      </w:r>
      <w:proofErr w:type="spellEnd"/>
      <w:r w:rsidRPr="003C74A3">
        <w:rPr>
          <w:rFonts w:eastAsia="Calibri"/>
          <w:b/>
          <w:sz w:val="24"/>
          <w:szCs w:val="24"/>
        </w:rPr>
        <w:t xml:space="preserve"> Χουσε</w:t>
      </w:r>
      <w:r>
        <w:rPr>
          <w:rFonts w:eastAsia="Calibri"/>
          <w:b/>
          <w:sz w:val="24"/>
          <w:szCs w:val="24"/>
        </w:rPr>
        <w:t>ΐν</w:t>
      </w:r>
      <w:r w:rsidRPr="003C74A3">
        <w:rPr>
          <w:rFonts w:eastAsia="Calibri"/>
          <w:b/>
          <w:sz w:val="24"/>
          <w:szCs w:val="24"/>
        </w:rPr>
        <w:t xml:space="preserve"> </w:t>
      </w:r>
    </w:p>
    <w:p w14:paraId="00000033"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Ηγουμενίδης</w:t>
      </w:r>
      <w:proofErr w:type="spellEnd"/>
      <w:r w:rsidRPr="003C74A3">
        <w:rPr>
          <w:rFonts w:eastAsia="Calibri"/>
          <w:b/>
          <w:sz w:val="24"/>
          <w:szCs w:val="24"/>
        </w:rPr>
        <w:t xml:space="preserve"> Νίκος</w:t>
      </w:r>
    </w:p>
    <w:p w14:paraId="00000034"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Θραψανιώτης</w:t>
      </w:r>
      <w:proofErr w:type="spellEnd"/>
      <w:r w:rsidRPr="003C74A3">
        <w:rPr>
          <w:rFonts w:eastAsia="Calibri"/>
          <w:b/>
          <w:sz w:val="24"/>
          <w:szCs w:val="24"/>
        </w:rPr>
        <w:t xml:space="preserve"> Μανόλης</w:t>
      </w:r>
    </w:p>
    <w:p w14:paraId="00000035" w14:textId="77777777" w:rsidR="00322D30" w:rsidRPr="003C74A3" w:rsidRDefault="000B649D">
      <w:pPr>
        <w:spacing w:line="360" w:lineRule="auto"/>
        <w:jc w:val="center"/>
        <w:rPr>
          <w:rFonts w:eastAsia="Calibri"/>
          <w:b/>
          <w:sz w:val="24"/>
          <w:szCs w:val="24"/>
        </w:rPr>
      </w:pPr>
      <w:r w:rsidRPr="003C74A3">
        <w:rPr>
          <w:rFonts w:eastAsia="Calibri"/>
          <w:b/>
          <w:sz w:val="24"/>
          <w:szCs w:val="24"/>
        </w:rPr>
        <w:t>Καφαντάρη Χαρά</w:t>
      </w:r>
    </w:p>
    <w:p w14:paraId="00000036" w14:textId="77777777" w:rsidR="00322D30" w:rsidRPr="003C74A3" w:rsidRDefault="000B649D">
      <w:pPr>
        <w:spacing w:line="360" w:lineRule="auto"/>
        <w:jc w:val="center"/>
        <w:rPr>
          <w:rFonts w:eastAsia="Calibri"/>
          <w:b/>
          <w:sz w:val="24"/>
          <w:szCs w:val="24"/>
        </w:rPr>
      </w:pPr>
      <w:r w:rsidRPr="003C74A3">
        <w:rPr>
          <w:rFonts w:eastAsia="Calibri"/>
          <w:b/>
          <w:sz w:val="24"/>
          <w:szCs w:val="24"/>
        </w:rPr>
        <w:t>Μάλαμα Κυριακή</w:t>
      </w:r>
    </w:p>
    <w:p w14:paraId="00000037" w14:textId="77777777" w:rsidR="00322D30" w:rsidRPr="003C74A3" w:rsidRDefault="000B649D">
      <w:pPr>
        <w:spacing w:line="360" w:lineRule="auto"/>
        <w:jc w:val="center"/>
        <w:rPr>
          <w:rFonts w:eastAsia="Calibri"/>
          <w:b/>
          <w:sz w:val="24"/>
          <w:szCs w:val="24"/>
        </w:rPr>
      </w:pPr>
      <w:r w:rsidRPr="003C74A3">
        <w:rPr>
          <w:rFonts w:eastAsia="Calibri"/>
          <w:b/>
          <w:sz w:val="24"/>
          <w:szCs w:val="24"/>
        </w:rPr>
        <w:t>Μαμουλάκης Χάρης</w:t>
      </w:r>
    </w:p>
    <w:p w14:paraId="00000038" w14:textId="77777777" w:rsidR="00322D30" w:rsidRPr="003C74A3" w:rsidRDefault="000B649D">
      <w:pPr>
        <w:spacing w:line="360" w:lineRule="auto"/>
        <w:jc w:val="center"/>
        <w:rPr>
          <w:rFonts w:eastAsia="Calibri"/>
          <w:b/>
          <w:sz w:val="24"/>
          <w:szCs w:val="24"/>
        </w:rPr>
      </w:pPr>
      <w:r w:rsidRPr="003C74A3">
        <w:rPr>
          <w:rFonts w:eastAsia="Calibri"/>
          <w:b/>
          <w:sz w:val="24"/>
          <w:szCs w:val="24"/>
        </w:rPr>
        <w:t>Μάρκου Κώστας</w:t>
      </w:r>
    </w:p>
    <w:p w14:paraId="00000039"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Μεϊκόπουλος</w:t>
      </w:r>
      <w:proofErr w:type="spellEnd"/>
      <w:r w:rsidRPr="003C74A3">
        <w:rPr>
          <w:rFonts w:eastAsia="Calibri"/>
          <w:b/>
          <w:sz w:val="24"/>
          <w:szCs w:val="24"/>
        </w:rPr>
        <w:t xml:space="preserve"> Αλέξανδρος</w:t>
      </w:r>
    </w:p>
    <w:p w14:paraId="0000003A" w14:textId="77777777" w:rsidR="00322D30" w:rsidRPr="003C74A3" w:rsidRDefault="000B649D">
      <w:pPr>
        <w:spacing w:line="360" w:lineRule="auto"/>
        <w:jc w:val="center"/>
        <w:rPr>
          <w:rFonts w:eastAsia="Calibri"/>
          <w:b/>
          <w:sz w:val="24"/>
          <w:szCs w:val="24"/>
        </w:rPr>
      </w:pPr>
      <w:r w:rsidRPr="003C74A3">
        <w:rPr>
          <w:rFonts w:eastAsia="Calibri"/>
          <w:b/>
          <w:sz w:val="24"/>
          <w:szCs w:val="24"/>
        </w:rPr>
        <w:t>Μιχαηλίδης Ανδρέας</w:t>
      </w:r>
    </w:p>
    <w:p w14:paraId="0000003B"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Μουζάλας</w:t>
      </w:r>
      <w:proofErr w:type="spellEnd"/>
      <w:r w:rsidRPr="003C74A3">
        <w:rPr>
          <w:rFonts w:eastAsia="Calibri"/>
          <w:b/>
          <w:sz w:val="24"/>
          <w:szCs w:val="24"/>
        </w:rPr>
        <w:t xml:space="preserve"> Γιάννης</w:t>
      </w:r>
    </w:p>
    <w:p w14:paraId="0000003C"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Μπαλάφας</w:t>
      </w:r>
      <w:proofErr w:type="spellEnd"/>
      <w:r w:rsidRPr="003C74A3">
        <w:rPr>
          <w:rFonts w:eastAsia="Calibri"/>
          <w:b/>
          <w:sz w:val="24"/>
          <w:szCs w:val="24"/>
        </w:rPr>
        <w:t xml:space="preserve"> Γιάννης</w:t>
      </w:r>
    </w:p>
    <w:p w14:paraId="0000003D" w14:textId="77777777" w:rsidR="00322D30" w:rsidRPr="003C74A3" w:rsidRDefault="000B649D">
      <w:pPr>
        <w:spacing w:line="360" w:lineRule="auto"/>
        <w:jc w:val="center"/>
        <w:rPr>
          <w:rFonts w:eastAsia="Calibri"/>
          <w:b/>
          <w:sz w:val="24"/>
          <w:szCs w:val="24"/>
        </w:rPr>
      </w:pPr>
      <w:r w:rsidRPr="003C74A3">
        <w:rPr>
          <w:rFonts w:eastAsia="Calibri"/>
          <w:b/>
          <w:sz w:val="24"/>
          <w:szCs w:val="24"/>
        </w:rPr>
        <w:t>Μπάρκας Κώστας</w:t>
      </w:r>
    </w:p>
    <w:p w14:paraId="0000003E"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Μωραϊτης</w:t>
      </w:r>
      <w:proofErr w:type="spellEnd"/>
      <w:r w:rsidRPr="003C74A3">
        <w:rPr>
          <w:rFonts w:eastAsia="Calibri"/>
          <w:b/>
          <w:sz w:val="24"/>
          <w:szCs w:val="24"/>
        </w:rPr>
        <w:t xml:space="preserve"> Θάνος</w:t>
      </w:r>
    </w:p>
    <w:p w14:paraId="0000003F"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Νοτοπούλου</w:t>
      </w:r>
      <w:proofErr w:type="spellEnd"/>
      <w:r w:rsidRPr="003C74A3">
        <w:rPr>
          <w:rFonts w:eastAsia="Calibri"/>
          <w:b/>
          <w:sz w:val="24"/>
          <w:szCs w:val="24"/>
        </w:rPr>
        <w:t xml:space="preserve"> Κατερίνα</w:t>
      </w:r>
    </w:p>
    <w:p w14:paraId="00000040" w14:textId="77777777" w:rsidR="00322D30" w:rsidRPr="003C74A3" w:rsidRDefault="000B649D">
      <w:pPr>
        <w:spacing w:line="360" w:lineRule="auto"/>
        <w:jc w:val="center"/>
        <w:rPr>
          <w:rFonts w:eastAsia="Calibri"/>
          <w:b/>
          <w:sz w:val="24"/>
          <w:szCs w:val="24"/>
        </w:rPr>
      </w:pPr>
      <w:r w:rsidRPr="003C74A3">
        <w:rPr>
          <w:rFonts w:eastAsia="Calibri"/>
          <w:b/>
          <w:sz w:val="24"/>
          <w:szCs w:val="24"/>
        </w:rPr>
        <w:t>Παπαδόπουλος Σάκης</w:t>
      </w:r>
    </w:p>
    <w:p w14:paraId="00000041"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Παπανάτσιου</w:t>
      </w:r>
      <w:proofErr w:type="spellEnd"/>
      <w:r w:rsidRPr="003C74A3">
        <w:rPr>
          <w:rFonts w:eastAsia="Calibri"/>
          <w:b/>
          <w:sz w:val="24"/>
          <w:szCs w:val="24"/>
        </w:rPr>
        <w:t xml:space="preserve"> Κατερίνα</w:t>
      </w:r>
    </w:p>
    <w:p w14:paraId="00000042" w14:textId="77777777" w:rsidR="00322D30" w:rsidRPr="003C74A3" w:rsidRDefault="000B649D">
      <w:pPr>
        <w:spacing w:line="360" w:lineRule="auto"/>
        <w:jc w:val="center"/>
        <w:rPr>
          <w:rFonts w:eastAsia="Calibri"/>
          <w:b/>
          <w:sz w:val="24"/>
          <w:szCs w:val="24"/>
        </w:rPr>
      </w:pPr>
      <w:r w:rsidRPr="003C74A3">
        <w:rPr>
          <w:rFonts w:eastAsia="Calibri"/>
          <w:b/>
          <w:sz w:val="24"/>
          <w:szCs w:val="24"/>
        </w:rPr>
        <w:t>Πούλου Παναγιού</w:t>
      </w:r>
    </w:p>
    <w:p w14:paraId="00000043"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Ραγκούσης</w:t>
      </w:r>
      <w:proofErr w:type="spellEnd"/>
      <w:r w:rsidRPr="003C74A3">
        <w:rPr>
          <w:rFonts w:eastAsia="Calibri"/>
          <w:b/>
          <w:sz w:val="24"/>
          <w:szCs w:val="24"/>
        </w:rPr>
        <w:t xml:space="preserve"> Γιάννης</w:t>
      </w:r>
    </w:p>
    <w:p w14:paraId="00000044"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Σαρακιώτης</w:t>
      </w:r>
      <w:proofErr w:type="spellEnd"/>
      <w:r w:rsidRPr="003C74A3">
        <w:rPr>
          <w:rFonts w:eastAsia="Calibri"/>
          <w:b/>
          <w:sz w:val="24"/>
          <w:szCs w:val="24"/>
        </w:rPr>
        <w:t xml:space="preserve"> Γιάννης</w:t>
      </w:r>
    </w:p>
    <w:p w14:paraId="00000045" w14:textId="77777777" w:rsidR="00322D30" w:rsidRPr="003C74A3" w:rsidRDefault="000B649D">
      <w:pPr>
        <w:spacing w:line="360" w:lineRule="auto"/>
        <w:jc w:val="center"/>
        <w:rPr>
          <w:rFonts w:eastAsia="Calibri"/>
          <w:b/>
          <w:sz w:val="24"/>
          <w:szCs w:val="24"/>
        </w:rPr>
      </w:pPr>
      <w:r w:rsidRPr="003C74A3">
        <w:rPr>
          <w:rFonts w:eastAsia="Calibri"/>
          <w:b/>
          <w:sz w:val="24"/>
          <w:szCs w:val="24"/>
        </w:rPr>
        <w:t>Σκουρλέτης Πάνος</w:t>
      </w:r>
    </w:p>
    <w:p w14:paraId="00000046"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Σκούφα</w:t>
      </w:r>
      <w:proofErr w:type="spellEnd"/>
      <w:r w:rsidRPr="003C74A3">
        <w:rPr>
          <w:rFonts w:eastAsia="Calibri"/>
          <w:b/>
          <w:sz w:val="24"/>
          <w:szCs w:val="24"/>
        </w:rPr>
        <w:t xml:space="preserve"> </w:t>
      </w:r>
      <w:proofErr w:type="spellStart"/>
      <w:r w:rsidRPr="003C74A3">
        <w:rPr>
          <w:rFonts w:eastAsia="Calibri"/>
          <w:b/>
          <w:sz w:val="24"/>
          <w:szCs w:val="24"/>
        </w:rPr>
        <w:t>Μπέττυ</w:t>
      </w:r>
      <w:proofErr w:type="spellEnd"/>
    </w:p>
    <w:p w14:paraId="00000047"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Τζούφη</w:t>
      </w:r>
      <w:proofErr w:type="spellEnd"/>
      <w:r w:rsidRPr="003C74A3">
        <w:rPr>
          <w:rFonts w:eastAsia="Calibri"/>
          <w:b/>
          <w:sz w:val="24"/>
          <w:szCs w:val="24"/>
        </w:rPr>
        <w:t xml:space="preserve"> Μερόπη</w:t>
      </w:r>
    </w:p>
    <w:p w14:paraId="00000048" w14:textId="77777777" w:rsidR="00322D30" w:rsidRPr="003C74A3" w:rsidRDefault="000B649D">
      <w:pPr>
        <w:spacing w:line="360" w:lineRule="auto"/>
        <w:jc w:val="center"/>
        <w:rPr>
          <w:rFonts w:eastAsia="Calibri"/>
          <w:b/>
          <w:sz w:val="24"/>
          <w:szCs w:val="24"/>
        </w:rPr>
      </w:pPr>
      <w:r w:rsidRPr="003C74A3">
        <w:rPr>
          <w:rFonts w:eastAsia="Calibri"/>
          <w:b/>
          <w:sz w:val="24"/>
          <w:szCs w:val="24"/>
        </w:rPr>
        <w:t>Τσίπρας Γεώργιος</w:t>
      </w:r>
    </w:p>
    <w:p w14:paraId="00000049" w14:textId="77777777" w:rsidR="00322D30" w:rsidRPr="003C74A3" w:rsidRDefault="000B649D">
      <w:pPr>
        <w:spacing w:line="360" w:lineRule="auto"/>
        <w:jc w:val="center"/>
        <w:rPr>
          <w:rFonts w:eastAsia="Calibri"/>
          <w:b/>
          <w:sz w:val="24"/>
          <w:szCs w:val="24"/>
        </w:rPr>
      </w:pPr>
      <w:r w:rsidRPr="003C74A3">
        <w:rPr>
          <w:rFonts w:eastAsia="Calibri"/>
          <w:b/>
          <w:sz w:val="24"/>
          <w:szCs w:val="24"/>
        </w:rPr>
        <w:t>Φάμελλος Σωκράτης</w:t>
      </w:r>
    </w:p>
    <w:p w14:paraId="0000004A" w14:textId="77777777" w:rsidR="00322D30" w:rsidRPr="003C74A3" w:rsidRDefault="000B649D">
      <w:pPr>
        <w:spacing w:line="360" w:lineRule="auto"/>
        <w:jc w:val="center"/>
        <w:rPr>
          <w:rFonts w:eastAsia="Calibri"/>
          <w:b/>
          <w:sz w:val="24"/>
          <w:szCs w:val="24"/>
        </w:rPr>
      </w:pPr>
      <w:r w:rsidRPr="003C74A3">
        <w:rPr>
          <w:rFonts w:eastAsia="Calibri"/>
          <w:b/>
          <w:sz w:val="24"/>
          <w:szCs w:val="24"/>
        </w:rPr>
        <w:t>Φίλης Νικόλαος</w:t>
      </w:r>
    </w:p>
    <w:p w14:paraId="0000004B" w14:textId="77777777" w:rsidR="00322D30" w:rsidRPr="003C74A3" w:rsidRDefault="000B649D">
      <w:pPr>
        <w:spacing w:line="360" w:lineRule="auto"/>
        <w:jc w:val="center"/>
        <w:rPr>
          <w:rFonts w:eastAsia="Calibri"/>
          <w:b/>
          <w:sz w:val="24"/>
          <w:szCs w:val="24"/>
        </w:rPr>
      </w:pPr>
      <w:r w:rsidRPr="003C74A3">
        <w:rPr>
          <w:rFonts w:eastAsia="Calibri"/>
          <w:b/>
          <w:sz w:val="24"/>
          <w:szCs w:val="24"/>
        </w:rPr>
        <w:t>Φωτίου Θεανώ</w:t>
      </w:r>
    </w:p>
    <w:p w14:paraId="0000004C" w14:textId="77777777" w:rsidR="00322D30" w:rsidRPr="003C74A3" w:rsidRDefault="000B649D">
      <w:pPr>
        <w:spacing w:line="360" w:lineRule="auto"/>
        <w:jc w:val="center"/>
        <w:rPr>
          <w:rFonts w:eastAsia="Calibri"/>
          <w:b/>
          <w:sz w:val="24"/>
          <w:szCs w:val="24"/>
        </w:rPr>
      </w:pPr>
      <w:r w:rsidRPr="003C74A3">
        <w:rPr>
          <w:rFonts w:eastAsia="Calibri"/>
          <w:b/>
          <w:sz w:val="24"/>
          <w:szCs w:val="24"/>
        </w:rPr>
        <w:lastRenderedPageBreak/>
        <w:t>Χαρίτου Δημήτριος</w:t>
      </w:r>
    </w:p>
    <w:p w14:paraId="0000004D" w14:textId="77777777" w:rsidR="00322D30" w:rsidRPr="003C74A3" w:rsidRDefault="000B649D">
      <w:pPr>
        <w:spacing w:line="360" w:lineRule="auto"/>
        <w:jc w:val="center"/>
        <w:rPr>
          <w:rFonts w:eastAsia="Calibri"/>
          <w:b/>
          <w:sz w:val="24"/>
          <w:szCs w:val="24"/>
        </w:rPr>
      </w:pPr>
      <w:proofErr w:type="spellStart"/>
      <w:r w:rsidRPr="003C74A3">
        <w:rPr>
          <w:rFonts w:eastAsia="Calibri"/>
          <w:b/>
          <w:sz w:val="24"/>
          <w:szCs w:val="24"/>
        </w:rPr>
        <w:t>Χατζηγιαννάκης</w:t>
      </w:r>
      <w:proofErr w:type="spellEnd"/>
      <w:r w:rsidRPr="003C74A3">
        <w:rPr>
          <w:rFonts w:eastAsia="Calibri"/>
          <w:b/>
          <w:sz w:val="24"/>
          <w:szCs w:val="24"/>
        </w:rPr>
        <w:t xml:space="preserve"> Μίλτος</w:t>
      </w:r>
    </w:p>
    <w:p w14:paraId="0000004F" w14:textId="77777777" w:rsidR="00322D30" w:rsidRPr="003C74A3" w:rsidRDefault="000B649D">
      <w:pPr>
        <w:spacing w:line="360" w:lineRule="auto"/>
        <w:jc w:val="center"/>
        <w:rPr>
          <w:rFonts w:eastAsia="Calibri"/>
          <w:b/>
          <w:sz w:val="24"/>
          <w:szCs w:val="24"/>
        </w:rPr>
      </w:pPr>
      <w:r w:rsidRPr="003C74A3">
        <w:rPr>
          <w:rFonts w:eastAsia="Calibri"/>
          <w:b/>
          <w:sz w:val="24"/>
          <w:szCs w:val="24"/>
        </w:rPr>
        <w:t xml:space="preserve">Χρηστίδου </w:t>
      </w:r>
      <w:proofErr w:type="spellStart"/>
      <w:r w:rsidRPr="003C74A3">
        <w:rPr>
          <w:rFonts w:eastAsia="Calibri"/>
          <w:b/>
          <w:sz w:val="24"/>
          <w:szCs w:val="24"/>
        </w:rPr>
        <w:t>Ραλλία</w:t>
      </w:r>
      <w:proofErr w:type="spellEnd"/>
    </w:p>
    <w:p w14:paraId="00000050" w14:textId="77777777" w:rsidR="00322D30" w:rsidRPr="003C74A3" w:rsidRDefault="000B649D">
      <w:pPr>
        <w:spacing w:line="360" w:lineRule="auto"/>
        <w:jc w:val="center"/>
        <w:rPr>
          <w:rFonts w:eastAsia="Calibri"/>
          <w:b/>
          <w:sz w:val="24"/>
          <w:szCs w:val="24"/>
        </w:rPr>
      </w:pPr>
      <w:r w:rsidRPr="003C74A3">
        <w:rPr>
          <w:rFonts w:eastAsia="Calibri"/>
          <w:b/>
          <w:sz w:val="24"/>
          <w:szCs w:val="24"/>
        </w:rPr>
        <w:t>Ψυχογιός Γεώργιος</w:t>
      </w:r>
    </w:p>
    <w:p w14:paraId="00000051" w14:textId="77777777" w:rsidR="00322D30" w:rsidRPr="003C74A3" w:rsidRDefault="00322D30">
      <w:pPr>
        <w:spacing w:line="240" w:lineRule="auto"/>
        <w:jc w:val="both"/>
        <w:rPr>
          <w:rFonts w:eastAsia="Calibri"/>
          <w:b/>
          <w:sz w:val="24"/>
          <w:szCs w:val="24"/>
        </w:rPr>
      </w:pPr>
    </w:p>
    <w:p w14:paraId="00000052" w14:textId="77777777" w:rsidR="00322D30" w:rsidRPr="003C74A3" w:rsidRDefault="00322D30">
      <w:pPr>
        <w:spacing w:line="240" w:lineRule="auto"/>
        <w:jc w:val="both"/>
        <w:rPr>
          <w:rFonts w:eastAsia="Calibri"/>
          <w:b/>
          <w:sz w:val="24"/>
          <w:szCs w:val="24"/>
        </w:rPr>
      </w:pPr>
    </w:p>
    <w:sectPr w:rsidR="00322D30" w:rsidRPr="003C74A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2218"/>
    <w:multiLevelType w:val="multilevel"/>
    <w:tmpl w:val="70341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2D4628"/>
    <w:multiLevelType w:val="hybridMultilevel"/>
    <w:tmpl w:val="6EA2AB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30"/>
    <w:rsid w:val="000B649D"/>
    <w:rsid w:val="00322D30"/>
    <w:rsid w:val="003C74A3"/>
    <w:rsid w:val="008C16EC"/>
    <w:rsid w:val="00DE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ADEE"/>
  <w15:docId w15:val="{65015FE5-AFCF-4A2F-9369-2D9002F1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Revision"/>
    <w:hidden/>
    <w:uiPriority w:val="99"/>
    <w:semiHidden/>
    <w:rsid w:val="000A6920"/>
  </w:style>
  <w:style w:type="character" w:styleId="a6">
    <w:name w:val="annotation reference"/>
    <w:uiPriority w:val="99"/>
    <w:semiHidden/>
    <w:unhideWhenUsed/>
    <w:rsid w:val="00FC6C7B"/>
    <w:rPr>
      <w:sz w:val="16"/>
      <w:szCs w:val="16"/>
    </w:rPr>
  </w:style>
  <w:style w:type="paragraph" w:styleId="a7">
    <w:name w:val="annotation text"/>
    <w:basedOn w:val="a"/>
    <w:link w:val="Char"/>
    <w:uiPriority w:val="99"/>
    <w:semiHidden/>
    <w:unhideWhenUsed/>
    <w:rsid w:val="00FC6C7B"/>
    <w:pPr>
      <w:spacing w:line="240" w:lineRule="auto"/>
    </w:pPr>
    <w:rPr>
      <w:rFonts w:cs="Times New Roman"/>
      <w:sz w:val="20"/>
      <w:szCs w:val="20"/>
    </w:rPr>
  </w:style>
  <w:style w:type="character" w:customStyle="1" w:styleId="Char">
    <w:name w:val="Κείμενο σχολίου Char"/>
    <w:link w:val="a7"/>
    <w:uiPriority w:val="99"/>
    <w:semiHidden/>
    <w:rsid w:val="00FC6C7B"/>
    <w:rPr>
      <w:sz w:val="20"/>
      <w:szCs w:val="20"/>
    </w:rPr>
  </w:style>
  <w:style w:type="paragraph" w:styleId="a8">
    <w:name w:val="annotation subject"/>
    <w:basedOn w:val="a7"/>
    <w:next w:val="a7"/>
    <w:link w:val="Char0"/>
    <w:uiPriority w:val="99"/>
    <w:semiHidden/>
    <w:unhideWhenUsed/>
    <w:rsid w:val="00FC6C7B"/>
    <w:rPr>
      <w:b/>
      <w:bCs/>
    </w:rPr>
  </w:style>
  <w:style w:type="character" w:customStyle="1" w:styleId="Char0">
    <w:name w:val="Θέμα σχολίου Char"/>
    <w:link w:val="a8"/>
    <w:uiPriority w:val="99"/>
    <w:semiHidden/>
    <w:rsid w:val="00FC6C7B"/>
    <w:rPr>
      <w:b/>
      <w:bCs/>
      <w:sz w:val="20"/>
      <w:szCs w:val="20"/>
    </w:rPr>
  </w:style>
  <w:style w:type="paragraph" w:styleId="a9">
    <w:name w:val="Balloon Text"/>
    <w:basedOn w:val="a"/>
    <w:link w:val="Char1"/>
    <w:uiPriority w:val="99"/>
    <w:semiHidden/>
    <w:unhideWhenUsed/>
    <w:rsid w:val="00A61AAD"/>
    <w:pPr>
      <w:spacing w:line="240" w:lineRule="auto"/>
    </w:pPr>
    <w:rPr>
      <w:rFonts w:ascii="Tahoma" w:hAnsi="Tahoma" w:cs="Tahoma"/>
      <w:sz w:val="16"/>
      <w:szCs w:val="16"/>
    </w:rPr>
  </w:style>
  <w:style w:type="character" w:customStyle="1" w:styleId="Char1">
    <w:name w:val="Κείμενο πλαισίου Char"/>
    <w:link w:val="a9"/>
    <w:uiPriority w:val="99"/>
    <w:semiHidden/>
    <w:rsid w:val="00A61AAD"/>
    <w:rPr>
      <w:rFonts w:ascii="Tahoma" w:hAnsi="Tahoma" w:cs="Tahoma"/>
      <w:sz w:val="16"/>
      <w:szCs w:val="16"/>
    </w:rPr>
  </w:style>
  <w:style w:type="paragraph" w:styleId="aa">
    <w:name w:val="List Paragraph"/>
    <w:basedOn w:val="a"/>
    <w:uiPriority w:val="34"/>
    <w:qFormat/>
    <w:rsid w:val="003C7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DDIT4et+0IQM3VrtCwbIR4aKw==">AMUW2mWKZm5Lz6vMZ9vHp7WNM8AbNw5NPNNHgvwKTldafl5n/h7mnf8vpcDVrwvRaZtNfsonebNbTZQ/pmCfdJO8ESFyeJvSQDlbYmM6QRwKc1wmTyp0rvM=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4061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michael kavvathas</cp:lastModifiedBy>
  <cp:revision>3</cp:revision>
  <dcterms:created xsi:type="dcterms:W3CDTF">2022-02-11T11:32:00Z</dcterms:created>
  <dcterms:modified xsi:type="dcterms:W3CDTF">2022-02-11T11:42:00Z</dcterms:modified>
</cp:coreProperties>
</file>